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4C" w:rsidRDefault="0063014C"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63014C" w:rsidRDefault="005000A9" w:rsidP="008E60D4">
      <w:pPr>
        <w:jc w:val="both"/>
        <w:rPr>
          <w:rFonts w:ascii="Arial" w:hAnsi="Arial"/>
          <w:b/>
          <w:color w:val="000000"/>
          <w:sz w:val="30"/>
        </w:rPr>
      </w:pPr>
      <w:r>
        <w:rPr>
          <w:rFonts w:ascii="Arial" w:hAnsi="Arial"/>
          <w:b/>
          <w:noProof/>
          <w:color w:val="000000"/>
          <w:sz w:val="30"/>
          <w:lang w:val="en-GB" w:eastAsia="en-GB"/>
        </w:rPr>
        <w:drawing>
          <wp:anchor distT="0" distB="0" distL="114300" distR="114300" simplePos="0" relativeHeight="251658240" behindDoc="1" locked="0" layoutInCell="1" allowOverlap="1" wp14:anchorId="3F4EEDDE" wp14:editId="520833E4">
            <wp:simplePos x="0" y="0"/>
            <wp:positionH relativeFrom="margin">
              <wp:align>center</wp:align>
            </wp:positionH>
            <wp:positionV relativeFrom="paragraph">
              <wp:posOffset>34925</wp:posOffset>
            </wp:positionV>
            <wp:extent cx="4514850" cy="2257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SU-purple.jpg"/>
                    <pic:cNvPicPr/>
                  </pic:nvPicPr>
                  <pic:blipFill>
                    <a:blip r:embed="rId8">
                      <a:extLst>
                        <a:ext uri="{28A0092B-C50C-407E-A947-70E740481C1C}">
                          <a14:useLocalDpi xmlns:a14="http://schemas.microsoft.com/office/drawing/2010/main" val="0"/>
                        </a:ext>
                      </a:extLst>
                    </a:blip>
                    <a:stretch>
                      <a:fillRect/>
                    </a:stretch>
                  </pic:blipFill>
                  <pic:spPr>
                    <a:xfrm>
                      <a:off x="0" y="0"/>
                      <a:ext cx="4514850" cy="2257425"/>
                    </a:xfrm>
                    <a:prstGeom prst="rect">
                      <a:avLst/>
                    </a:prstGeom>
                  </pic:spPr>
                </pic:pic>
              </a:graphicData>
            </a:graphic>
            <wp14:sizeRelH relativeFrom="margin">
              <wp14:pctWidth>0</wp14:pctWidth>
            </wp14:sizeRelH>
            <wp14:sizeRelV relativeFrom="margin">
              <wp14:pctHeight>0</wp14:pctHeight>
            </wp14:sizeRelV>
          </wp:anchor>
        </w:drawing>
      </w:r>
    </w:p>
    <w:p w:rsidR="0063014C" w:rsidRDefault="0063014C"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63014C" w:rsidRDefault="0063014C"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F640FA" w:rsidRDefault="00F640FA" w:rsidP="008E60D4">
      <w:pPr>
        <w:jc w:val="both"/>
        <w:rPr>
          <w:rFonts w:ascii="Arial" w:hAnsi="Arial"/>
          <w:b/>
          <w:color w:val="000000"/>
          <w:sz w:val="30"/>
        </w:rPr>
      </w:pPr>
    </w:p>
    <w:p w:rsidR="0080331A" w:rsidRPr="00F640FA" w:rsidRDefault="00296B6E" w:rsidP="00F640FA">
      <w:pPr>
        <w:spacing w:line="360" w:lineRule="auto"/>
        <w:jc w:val="center"/>
        <w:rPr>
          <w:rFonts w:ascii="Arial" w:hAnsi="Arial"/>
          <w:b/>
          <w:color w:val="000000"/>
          <w:sz w:val="44"/>
        </w:rPr>
      </w:pPr>
      <w:r>
        <w:rPr>
          <w:rFonts w:ascii="Arial" w:hAnsi="Arial"/>
          <w:b/>
          <w:color w:val="000000"/>
          <w:sz w:val="44"/>
        </w:rPr>
        <w:t>S</w:t>
      </w:r>
      <w:r w:rsidR="0063014C" w:rsidRPr="00F640FA">
        <w:rPr>
          <w:rFonts w:ascii="Arial" w:hAnsi="Arial"/>
          <w:b/>
          <w:color w:val="000000"/>
          <w:sz w:val="44"/>
        </w:rPr>
        <w:t>tudent Groups</w:t>
      </w:r>
    </w:p>
    <w:p w:rsidR="0080331A" w:rsidRPr="00F640FA" w:rsidRDefault="0080331A" w:rsidP="00F640FA">
      <w:pPr>
        <w:spacing w:line="360" w:lineRule="auto"/>
        <w:jc w:val="center"/>
        <w:rPr>
          <w:rFonts w:ascii="Arial" w:hAnsi="Arial"/>
          <w:b/>
          <w:color w:val="000000"/>
          <w:sz w:val="44"/>
        </w:rPr>
      </w:pPr>
      <w:r w:rsidRPr="00F640FA">
        <w:rPr>
          <w:rFonts w:ascii="Arial" w:hAnsi="Arial"/>
          <w:b/>
          <w:color w:val="000000"/>
          <w:sz w:val="44"/>
        </w:rPr>
        <w:t>MODEL CONSTITUTION</w:t>
      </w:r>
    </w:p>
    <w:p w:rsidR="0080331A" w:rsidRDefault="0080331A" w:rsidP="0063014C">
      <w:pPr>
        <w:spacing w:line="360" w:lineRule="auto"/>
        <w:rPr>
          <w:rFonts w:ascii="Arial" w:hAnsi="Arial"/>
          <w:b/>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F640FA" w:rsidRDefault="00F640FA" w:rsidP="0063014C">
      <w:pPr>
        <w:spacing w:line="360" w:lineRule="auto"/>
        <w:rPr>
          <w:rFonts w:ascii="Arial" w:hAnsi="Arial"/>
          <w:color w:val="000000"/>
          <w:sz w:val="20"/>
        </w:rPr>
      </w:pPr>
    </w:p>
    <w:p w:rsidR="0080331A" w:rsidRDefault="00E505D4" w:rsidP="0063014C">
      <w:pPr>
        <w:spacing w:line="360" w:lineRule="auto"/>
        <w:rPr>
          <w:rFonts w:ascii="Arial" w:hAnsi="Arial"/>
          <w:b/>
          <w:color w:val="000000"/>
          <w:sz w:val="30"/>
        </w:rPr>
      </w:pPr>
      <w:r>
        <w:rPr>
          <w:rFonts w:ascii="Arial" w:hAnsi="Arial"/>
          <w:b/>
          <w:color w:val="000000"/>
          <w:sz w:val="30"/>
        </w:rPr>
        <w:lastRenderedPageBreak/>
        <w:t xml:space="preserve">STUDENT GROUP </w:t>
      </w:r>
      <w:r w:rsidR="0080331A">
        <w:rPr>
          <w:rFonts w:ascii="Arial" w:hAnsi="Arial"/>
          <w:b/>
          <w:color w:val="000000"/>
          <w:sz w:val="30"/>
        </w:rPr>
        <w:t>CORE CONSTITUTION</w:t>
      </w:r>
    </w:p>
    <w:p w:rsidR="0080331A" w:rsidRDefault="0080331A" w:rsidP="0063014C">
      <w:pPr>
        <w:spacing w:line="360" w:lineRule="auto"/>
        <w:rPr>
          <w:rFonts w:ascii="Arial" w:hAnsi="Arial"/>
          <w:b/>
          <w:color w:val="000000"/>
          <w:sz w:val="20"/>
        </w:rPr>
      </w:pPr>
    </w:p>
    <w:p w:rsidR="0080331A" w:rsidRDefault="0080331A" w:rsidP="0063014C">
      <w:pPr>
        <w:spacing w:line="360" w:lineRule="auto"/>
        <w:rPr>
          <w:rFonts w:ascii="Arial" w:hAnsi="Arial"/>
          <w:b/>
          <w:color w:val="000000"/>
          <w:sz w:val="20"/>
        </w:rPr>
      </w:pPr>
      <w:r>
        <w:rPr>
          <w:rFonts w:ascii="Arial" w:hAnsi="Arial"/>
          <w:b/>
          <w:color w:val="000000"/>
          <w:sz w:val="20"/>
        </w:rPr>
        <w:t>1</w:t>
      </w:r>
      <w:r w:rsidR="00A761A8">
        <w:rPr>
          <w:rFonts w:ascii="Arial" w:hAnsi="Arial"/>
          <w:b/>
          <w:color w:val="000000"/>
          <w:sz w:val="20"/>
        </w:rPr>
        <w:t>.</w:t>
      </w:r>
      <w:r>
        <w:rPr>
          <w:rFonts w:ascii="Arial" w:hAnsi="Arial"/>
          <w:b/>
          <w:color w:val="000000"/>
          <w:sz w:val="20"/>
        </w:rPr>
        <w:t xml:space="preserve"> Name</w:t>
      </w:r>
    </w:p>
    <w:p w:rsidR="0080331A" w:rsidRDefault="00E505D4" w:rsidP="0063014C">
      <w:pPr>
        <w:spacing w:line="360" w:lineRule="auto"/>
        <w:rPr>
          <w:rFonts w:ascii="Arial" w:hAnsi="Arial"/>
          <w:color w:val="000000"/>
          <w:sz w:val="20"/>
        </w:rPr>
      </w:pPr>
      <w:r>
        <w:rPr>
          <w:rFonts w:ascii="Arial" w:hAnsi="Arial"/>
          <w:color w:val="000000"/>
          <w:sz w:val="20"/>
        </w:rPr>
        <w:t>-</w:t>
      </w:r>
      <w:r w:rsidR="007E3D01">
        <w:rPr>
          <w:rFonts w:ascii="Arial" w:hAnsi="Arial"/>
          <w:color w:val="000000"/>
          <w:sz w:val="20"/>
        </w:rPr>
        <w:t xml:space="preserve"> </w:t>
      </w:r>
      <w:r>
        <w:rPr>
          <w:rFonts w:ascii="Arial" w:hAnsi="Arial"/>
          <w:color w:val="000000"/>
          <w:sz w:val="20"/>
        </w:rPr>
        <w:t>Throughout this document the Society or Club will be referred to as</w:t>
      </w:r>
      <w:r>
        <w:rPr>
          <w:rFonts w:ascii="Arial" w:hAnsi="Arial"/>
          <w:color w:val="000000"/>
          <w:sz w:val="20"/>
        </w:rPr>
        <w:t xml:space="preserve"> </w:t>
      </w:r>
      <w:r>
        <w:rPr>
          <w:rFonts w:ascii="Arial" w:hAnsi="Arial"/>
          <w:i/>
          <w:iCs/>
          <w:color w:val="000000"/>
          <w:sz w:val="20"/>
        </w:rPr>
        <w:t>the Student Group</w:t>
      </w:r>
      <w:r>
        <w:rPr>
          <w:rFonts w:ascii="Arial" w:hAnsi="Arial"/>
          <w:color w:val="000000"/>
          <w:sz w:val="20"/>
        </w:rPr>
        <w:t>.</w:t>
      </w:r>
      <w:r>
        <w:rPr>
          <w:rFonts w:ascii="Arial" w:hAnsi="Arial"/>
          <w:color w:val="000000"/>
          <w:sz w:val="20"/>
        </w:rPr>
        <w:t xml:space="preserve"> </w:t>
      </w:r>
      <w:r w:rsidR="007E3D01">
        <w:rPr>
          <w:rFonts w:ascii="Arial" w:hAnsi="Arial"/>
          <w:color w:val="000000"/>
          <w:sz w:val="20"/>
        </w:rPr>
        <w:t xml:space="preserve">The </w:t>
      </w:r>
      <w:r>
        <w:rPr>
          <w:rFonts w:ascii="Arial" w:hAnsi="Arial"/>
          <w:color w:val="000000"/>
          <w:sz w:val="20"/>
        </w:rPr>
        <w:t>Student Group will</w:t>
      </w:r>
      <w:r w:rsidR="0080331A">
        <w:rPr>
          <w:rFonts w:ascii="Arial" w:hAnsi="Arial"/>
          <w:color w:val="000000"/>
          <w:sz w:val="20"/>
        </w:rPr>
        <w:t xml:space="preserve"> </w:t>
      </w:r>
      <w:r>
        <w:rPr>
          <w:rFonts w:ascii="Arial" w:hAnsi="Arial"/>
          <w:color w:val="000000"/>
          <w:sz w:val="20"/>
        </w:rPr>
        <w:t xml:space="preserve">define its own name and submit an application to GKSU in the event that they wish to rename the Student Group.  </w:t>
      </w:r>
    </w:p>
    <w:p w:rsidR="0080331A" w:rsidRDefault="0080331A" w:rsidP="0063014C">
      <w:pPr>
        <w:spacing w:line="360" w:lineRule="auto"/>
        <w:rPr>
          <w:rFonts w:ascii="Arial" w:hAnsi="Arial"/>
          <w:color w:val="000000"/>
          <w:sz w:val="20"/>
        </w:rPr>
      </w:pPr>
    </w:p>
    <w:p w:rsidR="0080331A" w:rsidRDefault="0080331A" w:rsidP="0063014C">
      <w:pPr>
        <w:spacing w:line="360" w:lineRule="auto"/>
        <w:rPr>
          <w:rFonts w:ascii="Arial" w:hAnsi="Arial"/>
          <w:b/>
          <w:bCs/>
          <w:color w:val="000000"/>
          <w:sz w:val="20"/>
        </w:rPr>
      </w:pPr>
      <w:r>
        <w:rPr>
          <w:rFonts w:ascii="Arial" w:hAnsi="Arial"/>
          <w:b/>
          <w:bCs/>
          <w:color w:val="000000"/>
          <w:sz w:val="20"/>
        </w:rPr>
        <w:t>2</w:t>
      </w:r>
      <w:r w:rsidR="00A761A8">
        <w:rPr>
          <w:rFonts w:ascii="Arial" w:hAnsi="Arial"/>
          <w:b/>
          <w:bCs/>
          <w:color w:val="000000"/>
          <w:sz w:val="20"/>
        </w:rPr>
        <w:t>.</w:t>
      </w:r>
      <w:r w:rsidR="00A4722D">
        <w:rPr>
          <w:rFonts w:ascii="Arial" w:hAnsi="Arial"/>
          <w:b/>
          <w:bCs/>
          <w:color w:val="000000"/>
          <w:sz w:val="20"/>
        </w:rPr>
        <w:t xml:space="preserve"> Aims </w:t>
      </w:r>
    </w:p>
    <w:p w:rsidR="0080331A" w:rsidRDefault="00E505D4" w:rsidP="0063014C">
      <w:pPr>
        <w:spacing w:line="360" w:lineRule="auto"/>
        <w:rPr>
          <w:rFonts w:ascii="Arial" w:hAnsi="Arial"/>
          <w:color w:val="000000"/>
          <w:sz w:val="20"/>
        </w:rPr>
      </w:pPr>
      <w:r>
        <w:rPr>
          <w:rFonts w:ascii="Arial" w:hAnsi="Arial"/>
          <w:color w:val="000000"/>
          <w:sz w:val="20"/>
        </w:rPr>
        <w:t>-</w:t>
      </w:r>
      <w:r w:rsidR="0080331A">
        <w:rPr>
          <w:rFonts w:ascii="Arial" w:hAnsi="Arial"/>
          <w:color w:val="000000"/>
          <w:sz w:val="20"/>
        </w:rPr>
        <w:t xml:space="preserve"> </w:t>
      </w:r>
      <w:r w:rsidR="00A4722D">
        <w:rPr>
          <w:rFonts w:ascii="Arial" w:hAnsi="Arial"/>
          <w:color w:val="000000"/>
          <w:sz w:val="20"/>
        </w:rPr>
        <w:t xml:space="preserve">The Student Group </w:t>
      </w:r>
      <w:r>
        <w:rPr>
          <w:rFonts w:ascii="Arial" w:hAnsi="Arial"/>
          <w:color w:val="000000"/>
          <w:sz w:val="20"/>
        </w:rPr>
        <w:t xml:space="preserve">will have clearly defined </w:t>
      </w:r>
      <w:bookmarkStart w:id="0" w:name="_GoBack"/>
      <w:bookmarkEnd w:id="0"/>
      <w:r>
        <w:rPr>
          <w:rFonts w:ascii="Arial" w:hAnsi="Arial"/>
          <w:color w:val="000000"/>
          <w:sz w:val="20"/>
        </w:rPr>
        <w:t xml:space="preserve">core aims and objectives, making sure they do not conflict with GKSU’s policies or values. </w:t>
      </w:r>
    </w:p>
    <w:p w:rsidR="0080331A" w:rsidRDefault="0080331A" w:rsidP="0063014C">
      <w:pPr>
        <w:spacing w:line="360" w:lineRule="auto"/>
        <w:rPr>
          <w:rFonts w:ascii="Arial" w:hAnsi="Arial"/>
          <w:color w:val="000000"/>
          <w:sz w:val="20"/>
        </w:rPr>
      </w:pPr>
    </w:p>
    <w:p w:rsidR="0080331A" w:rsidRDefault="0080331A" w:rsidP="0063014C">
      <w:pPr>
        <w:spacing w:line="360" w:lineRule="auto"/>
        <w:rPr>
          <w:rFonts w:ascii="Arial" w:hAnsi="Arial"/>
          <w:b/>
          <w:bCs/>
          <w:color w:val="000000"/>
          <w:sz w:val="20"/>
        </w:rPr>
      </w:pPr>
      <w:r>
        <w:rPr>
          <w:rFonts w:ascii="Arial" w:hAnsi="Arial"/>
          <w:b/>
          <w:bCs/>
          <w:color w:val="000000"/>
          <w:sz w:val="20"/>
        </w:rPr>
        <w:t>3</w:t>
      </w:r>
      <w:r w:rsidR="00A761A8">
        <w:rPr>
          <w:rFonts w:ascii="Arial" w:hAnsi="Arial"/>
          <w:b/>
          <w:bCs/>
          <w:color w:val="000000"/>
          <w:sz w:val="20"/>
        </w:rPr>
        <w:t>.</w:t>
      </w:r>
      <w:r>
        <w:rPr>
          <w:rFonts w:ascii="Arial" w:hAnsi="Arial"/>
          <w:b/>
          <w:bCs/>
          <w:color w:val="000000"/>
          <w:sz w:val="20"/>
        </w:rPr>
        <w:t xml:space="preserve"> Membership</w:t>
      </w:r>
    </w:p>
    <w:p w:rsidR="0080331A" w:rsidRDefault="00A4722D" w:rsidP="0063014C">
      <w:pPr>
        <w:spacing w:line="360" w:lineRule="auto"/>
        <w:rPr>
          <w:rFonts w:ascii="Arial" w:hAnsi="Arial"/>
          <w:sz w:val="20"/>
          <w:szCs w:val="20"/>
        </w:rPr>
      </w:pPr>
      <w:r>
        <w:rPr>
          <w:rFonts w:ascii="Arial" w:hAnsi="Arial"/>
          <w:sz w:val="20"/>
        </w:rPr>
        <w:t xml:space="preserve">- </w:t>
      </w:r>
      <w:r w:rsidR="0080331A">
        <w:rPr>
          <w:rFonts w:ascii="Arial" w:hAnsi="Arial"/>
          <w:sz w:val="20"/>
        </w:rPr>
        <w:t>Full m</w:t>
      </w:r>
      <w:r w:rsidR="0080331A">
        <w:rPr>
          <w:rFonts w:ascii="Arial" w:hAnsi="Arial"/>
          <w:sz w:val="20"/>
          <w:szCs w:val="20"/>
        </w:rPr>
        <w:t xml:space="preserve">embership shall be open to all full </w:t>
      </w:r>
      <w:r>
        <w:rPr>
          <w:rFonts w:ascii="Arial" w:hAnsi="Arial"/>
          <w:sz w:val="20"/>
          <w:szCs w:val="20"/>
        </w:rPr>
        <w:t>GKSU members</w:t>
      </w:r>
      <w:r w:rsidR="0080331A">
        <w:rPr>
          <w:rFonts w:ascii="Arial" w:hAnsi="Arial"/>
          <w:sz w:val="20"/>
          <w:szCs w:val="20"/>
        </w:rPr>
        <w:t>.</w:t>
      </w:r>
      <w:r w:rsidR="00EF5D11">
        <w:rPr>
          <w:rFonts w:ascii="Arial" w:hAnsi="Arial"/>
          <w:sz w:val="20"/>
          <w:szCs w:val="20"/>
        </w:rPr>
        <w:t xml:space="preserve"> GK</w:t>
      </w:r>
      <w:r>
        <w:rPr>
          <w:rFonts w:ascii="Arial" w:hAnsi="Arial"/>
          <w:sz w:val="20"/>
          <w:szCs w:val="20"/>
        </w:rPr>
        <w:t>SU</w:t>
      </w:r>
      <w:r w:rsidR="00EF5D11">
        <w:rPr>
          <w:rFonts w:ascii="Arial" w:hAnsi="Arial"/>
          <w:sz w:val="20"/>
          <w:szCs w:val="20"/>
        </w:rPr>
        <w:t xml:space="preserve"> members are University of Kent and University of Greenwich students.</w:t>
      </w:r>
    </w:p>
    <w:p w:rsidR="007E3D01" w:rsidRDefault="00A4722D" w:rsidP="0063014C">
      <w:pPr>
        <w:spacing w:line="360" w:lineRule="auto"/>
      </w:pPr>
      <w:r>
        <w:rPr>
          <w:rFonts w:ascii="Arial" w:hAnsi="Arial"/>
          <w:sz w:val="20"/>
          <w:szCs w:val="20"/>
        </w:rPr>
        <w:t>-</w:t>
      </w:r>
      <w:r w:rsidR="0080331A">
        <w:rPr>
          <w:rFonts w:ascii="Arial" w:hAnsi="Arial"/>
          <w:sz w:val="20"/>
          <w:szCs w:val="20"/>
        </w:rPr>
        <w:t xml:space="preserve"> Associate membership shall be open to all staff and alumni of the Universities at Medway and to students from other institutions.</w:t>
      </w:r>
      <w:r w:rsidR="007E3D01" w:rsidRPr="007E3D01">
        <w:t xml:space="preserve"> </w:t>
      </w:r>
    </w:p>
    <w:p w:rsidR="0080331A" w:rsidRDefault="00A4722D" w:rsidP="0063014C">
      <w:pPr>
        <w:spacing w:line="360" w:lineRule="auto"/>
        <w:rPr>
          <w:rFonts w:ascii="Arial" w:hAnsi="Arial"/>
          <w:sz w:val="20"/>
          <w:szCs w:val="20"/>
        </w:rPr>
      </w:pPr>
      <w:r>
        <w:rPr>
          <w:rFonts w:ascii="Arial" w:hAnsi="Arial"/>
          <w:sz w:val="20"/>
          <w:szCs w:val="20"/>
        </w:rPr>
        <w:t>-</w:t>
      </w:r>
      <w:r w:rsidR="007E3D01" w:rsidRPr="007E3D01">
        <w:rPr>
          <w:rFonts w:ascii="Arial" w:hAnsi="Arial"/>
          <w:sz w:val="20"/>
          <w:szCs w:val="20"/>
        </w:rPr>
        <w:t xml:space="preserve"> A subscription fee may be required for membership, which shall be fixed each academic year at the discretion of each Student Group.</w:t>
      </w:r>
    </w:p>
    <w:p w:rsidR="0080331A" w:rsidRDefault="00A4722D" w:rsidP="0063014C">
      <w:pPr>
        <w:spacing w:line="360" w:lineRule="auto"/>
        <w:rPr>
          <w:rFonts w:ascii="Arial" w:hAnsi="Arial"/>
          <w:sz w:val="20"/>
          <w:szCs w:val="20"/>
        </w:rPr>
      </w:pPr>
      <w:r>
        <w:rPr>
          <w:rFonts w:ascii="Arial" w:hAnsi="Arial"/>
          <w:sz w:val="20"/>
          <w:szCs w:val="20"/>
        </w:rPr>
        <w:t>-</w:t>
      </w:r>
      <w:r w:rsidR="0080331A">
        <w:rPr>
          <w:rFonts w:ascii="Arial" w:hAnsi="Arial"/>
          <w:sz w:val="20"/>
          <w:szCs w:val="20"/>
        </w:rPr>
        <w:t xml:space="preserve"> </w:t>
      </w:r>
      <w:r w:rsidR="007E3D01" w:rsidRPr="007E3D01">
        <w:rPr>
          <w:rFonts w:ascii="Arial" w:hAnsi="Arial"/>
          <w:sz w:val="20"/>
          <w:szCs w:val="20"/>
        </w:rPr>
        <w:t xml:space="preserve">All references to Members in this Constitution shall refer to those Student Members or Associate Members who have officially joined the Student Group via the appropriate process.  </w:t>
      </w:r>
    </w:p>
    <w:p w:rsidR="007E3D01" w:rsidRDefault="007E3D01" w:rsidP="0063014C">
      <w:pPr>
        <w:spacing w:line="360" w:lineRule="auto"/>
        <w:rPr>
          <w:rFonts w:ascii="Arial" w:hAnsi="Arial"/>
          <w:sz w:val="20"/>
          <w:szCs w:val="20"/>
        </w:rPr>
      </w:pPr>
    </w:p>
    <w:p w:rsidR="007E3D01" w:rsidRPr="00A761A8" w:rsidRDefault="00A761A8" w:rsidP="007E3D01">
      <w:pPr>
        <w:spacing w:line="360" w:lineRule="auto"/>
        <w:rPr>
          <w:rFonts w:ascii="Arial" w:hAnsi="Arial"/>
          <w:b/>
          <w:sz w:val="20"/>
          <w:szCs w:val="20"/>
        </w:rPr>
      </w:pPr>
      <w:r w:rsidRPr="00A761A8">
        <w:rPr>
          <w:rFonts w:ascii="Arial" w:hAnsi="Arial"/>
          <w:b/>
          <w:sz w:val="20"/>
          <w:szCs w:val="20"/>
        </w:rPr>
        <w:t>4</w:t>
      </w:r>
      <w:r w:rsidR="007E3D01" w:rsidRPr="00A761A8">
        <w:rPr>
          <w:rFonts w:ascii="Arial" w:hAnsi="Arial"/>
          <w:b/>
          <w:sz w:val="20"/>
          <w:szCs w:val="20"/>
        </w:rPr>
        <w:t xml:space="preserve">. Member Entitlements </w:t>
      </w:r>
    </w:p>
    <w:p w:rsidR="007E3D01" w:rsidRPr="007E3D01" w:rsidRDefault="00A4722D" w:rsidP="007E3D01">
      <w:pPr>
        <w:spacing w:line="360" w:lineRule="auto"/>
        <w:rPr>
          <w:rFonts w:ascii="Arial" w:hAnsi="Arial"/>
          <w:sz w:val="20"/>
          <w:szCs w:val="20"/>
        </w:rPr>
      </w:pPr>
      <w:r>
        <w:rPr>
          <w:rFonts w:ascii="Arial" w:hAnsi="Arial"/>
          <w:sz w:val="20"/>
          <w:szCs w:val="20"/>
        </w:rPr>
        <w:t xml:space="preserve">- </w:t>
      </w:r>
      <w:r w:rsidR="007E3D01" w:rsidRPr="007E3D01">
        <w:rPr>
          <w:rFonts w:ascii="Arial" w:hAnsi="Arial"/>
          <w:sz w:val="20"/>
          <w:szCs w:val="20"/>
        </w:rPr>
        <w:t xml:space="preserve">All full members of </w:t>
      </w:r>
      <w:r>
        <w:rPr>
          <w:rFonts w:ascii="Arial" w:hAnsi="Arial"/>
          <w:sz w:val="20"/>
          <w:szCs w:val="20"/>
        </w:rPr>
        <w:t>Student Groups are entitled to s</w:t>
      </w:r>
      <w:r w:rsidR="007E3D01" w:rsidRPr="007E3D01">
        <w:rPr>
          <w:rFonts w:ascii="Arial" w:hAnsi="Arial"/>
          <w:sz w:val="20"/>
          <w:szCs w:val="20"/>
        </w:rPr>
        <w:t>tand and vote in their relevant Student Group committee elections</w:t>
      </w:r>
      <w:r w:rsidR="0034502D">
        <w:rPr>
          <w:rFonts w:ascii="Arial" w:hAnsi="Arial"/>
          <w:sz w:val="20"/>
          <w:szCs w:val="20"/>
        </w:rPr>
        <w:t xml:space="preserve"> and take part in annual meetings</w:t>
      </w:r>
      <w:r w:rsidR="007E3D01" w:rsidRPr="007E3D01">
        <w:rPr>
          <w:rFonts w:ascii="Arial" w:hAnsi="Arial"/>
          <w:sz w:val="20"/>
          <w:szCs w:val="20"/>
        </w:rPr>
        <w:t xml:space="preserve">. </w:t>
      </w:r>
    </w:p>
    <w:p w:rsidR="007E3D01" w:rsidRPr="007E3D01" w:rsidRDefault="00A4722D" w:rsidP="007E3D01">
      <w:pPr>
        <w:spacing w:line="360" w:lineRule="auto"/>
        <w:rPr>
          <w:rFonts w:ascii="Arial" w:hAnsi="Arial"/>
          <w:sz w:val="20"/>
          <w:szCs w:val="20"/>
        </w:rPr>
      </w:pPr>
      <w:r>
        <w:rPr>
          <w:rFonts w:ascii="Arial" w:hAnsi="Arial"/>
          <w:sz w:val="20"/>
          <w:szCs w:val="20"/>
        </w:rPr>
        <w:t>-</w:t>
      </w:r>
      <w:r w:rsidR="007E3D01" w:rsidRPr="007E3D01">
        <w:rPr>
          <w:rFonts w:ascii="Arial" w:hAnsi="Arial"/>
          <w:sz w:val="20"/>
          <w:szCs w:val="20"/>
        </w:rPr>
        <w:t xml:space="preserve"> All associate members of the Student Group shall be entitled to partake in Student Group events </w:t>
      </w:r>
      <w:r w:rsidR="0034502D">
        <w:rPr>
          <w:rFonts w:ascii="Arial" w:hAnsi="Arial"/>
          <w:sz w:val="20"/>
          <w:szCs w:val="20"/>
        </w:rPr>
        <w:t xml:space="preserve">and attend annual meetings </w:t>
      </w:r>
      <w:r w:rsidR="007E3D01" w:rsidRPr="007E3D01">
        <w:rPr>
          <w:rFonts w:ascii="Arial" w:hAnsi="Arial"/>
          <w:sz w:val="20"/>
          <w:szCs w:val="20"/>
        </w:rPr>
        <w:t>but are not entitled to stand and/or vote in Student Group committee elections.</w:t>
      </w:r>
    </w:p>
    <w:p w:rsidR="007E3D01" w:rsidRPr="007E3D01" w:rsidRDefault="007E3D01" w:rsidP="007E3D01">
      <w:pPr>
        <w:spacing w:line="360" w:lineRule="auto"/>
        <w:rPr>
          <w:rFonts w:ascii="Arial" w:hAnsi="Arial"/>
          <w:sz w:val="20"/>
          <w:szCs w:val="20"/>
        </w:rPr>
      </w:pPr>
      <w:r w:rsidRPr="007E3D01">
        <w:rPr>
          <w:rFonts w:ascii="Arial" w:hAnsi="Arial"/>
          <w:sz w:val="20"/>
          <w:szCs w:val="20"/>
        </w:rPr>
        <w:t xml:space="preserve"> </w:t>
      </w:r>
    </w:p>
    <w:p w:rsidR="007E3D01" w:rsidRPr="00A761A8" w:rsidRDefault="00A761A8" w:rsidP="007E3D01">
      <w:pPr>
        <w:spacing w:line="360" w:lineRule="auto"/>
        <w:rPr>
          <w:rFonts w:ascii="Arial" w:hAnsi="Arial"/>
          <w:b/>
          <w:sz w:val="20"/>
          <w:szCs w:val="20"/>
        </w:rPr>
      </w:pPr>
      <w:r w:rsidRPr="00A761A8">
        <w:rPr>
          <w:rFonts w:ascii="Arial" w:hAnsi="Arial"/>
          <w:b/>
          <w:sz w:val="20"/>
          <w:szCs w:val="20"/>
        </w:rPr>
        <w:t>5</w:t>
      </w:r>
      <w:r w:rsidR="007E3D01" w:rsidRPr="00A761A8">
        <w:rPr>
          <w:rFonts w:ascii="Arial" w:hAnsi="Arial"/>
          <w:b/>
          <w:sz w:val="20"/>
          <w:szCs w:val="20"/>
        </w:rPr>
        <w:t xml:space="preserve">. Governance </w:t>
      </w:r>
    </w:p>
    <w:p w:rsidR="007E3D01" w:rsidRPr="007E3D01" w:rsidRDefault="00A4722D" w:rsidP="007E3D01">
      <w:pPr>
        <w:spacing w:line="360" w:lineRule="auto"/>
        <w:rPr>
          <w:rFonts w:ascii="Arial" w:hAnsi="Arial"/>
          <w:sz w:val="20"/>
          <w:szCs w:val="20"/>
        </w:rPr>
      </w:pPr>
      <w:r>
        <w:rPr>
          <w:rFonts w:ascii="Arial" w:hAnsi="Arial"/>
          <w:sz w:val="20"/>
          <w:szCs w:val="20"/>
        </w:rPr>
        <w:t xml:space="preserve">- </w:t>
      </w:r>
      <w:r w:rsidR="007E3D01" w:rsidRPr="007E3D01">
        <w:rPr>
          <w:rFonts w:ascii="Arial" w:hAnsi="Arial"/>
          <w:sz w:val="20"/>
          <w:szCs w:val="20"/>
        </w:rPr>
        <w:t>All governance of Student Groups shall be in accordance with this Constitution</w:t>
      </w:r>
      <w:r w:rsidR="00A761A8">
        <w:rPr>
          <w:rFonts w:ascii="Arial" w:hAnsi="Arial"/>
          <w:sz w:val="20"/>
          <w:szCs w:val="20"/>
        </w:rPr>
        <w:t xml:space="preserve"> </w:t>
      </w:r>
      <w:r w:rsidR="0086567E">
        <w:rPr>
          <w:rFonts w:ascii="Arial" w:hAnsi="Arial"/>
          <w:sz w:val="20"/>
          <w:szCs w:val="20"/>
        </w:rPr>
        <w:t>and all relevant GKSU</w:t>
      </w:r>
      <w:r w:rsidR="007E3D01" w:rsidRPr="007E3D01">
        <w:rPr>
          <w:rFonts w:ascii="Arial" w:hAnsi="Arial"/>
          <w:sz w:val="20"/>
          <w:szCs w:val="20"/>
        </w:rPr>
        <w:t xml:space="preserve"> policies and procedures.</w:t>
      </w:r>
    </w:p>
    <w:p w:rsidR="007E3D01" w:rsidRPr="007E3D01" w:rsidRDefault="00A4722D" w:rsidP="007E3D01">
      <w:pPr>
        <w:spacing w:line="360" w:lineRule="auto"/>
        <w:rPr>
          <w:rFonts w:ascii="Arial" w:hAnsi="Arial"/>
          <w:sz w:val="20"/>
          <w:szCs w:val="20"/>
        </w:rPr>
      </w:pPr>
      <w:r>
        <w:rPr>
          <w:rFonts w:ascii="Arial" w:hAnsi="Arial"/>
          <w:sz w:val="20"/>
          <w:szCs w:val="20"/>
        </w:rPr>
        <w:t>-</w:t>
      </w:r>
      <w:r w:rsidR="007E3D01" w:rsidRPr="007E3D01">
        <w:rPr>
          <w:rFonts w:ascii="Arial" w:hAnsi="Arial"/>
          <w:sz w:val="20"/>
          <w:szCs w:val="20"/>
        </w:rPr>
        <w:t xml:space="preserve"> All Student Groups shall consist of a committee of elected students, and its members.</w:t>
      </w:r>
    </w:p>
    <w:p w:rsidR="007E3D01" w:rsidRDefault="00A4722D" w:rsidP="007E3D01">
      <w:pPr>
        <w:spacing w:line="360" w:lineRule="auto"/>
        <w:rPr>
          <w:rFonts w:ascii="Arial" w:hAnsi="Arial"/>
          <w:sz w:val="20"/>
          <w:szCs w:val="20"/>
        </w:rPr>
      </w:pPr>
      <w:r>
        <w:rPr>
          <w:rFonts w:ascii="Arial" w:hAnsi="Arial"/>
          <w:sz w:val="20"/>
          <w:szCs w:val="20"/>
        </w:rPr>
        <w:t>-</w:t>
      </w:r>
      <w:r w:rsidR="007E3D01" w:rsidRPr="007E3D01">
        <w:rPr>
          <w:rFonts w:ascii="Arial" w:hAnsi="Arial"/>
          <w:sz w:val="20"/>
          <w:szCs w:val="20"/>
        </w:rPr>
        <w:t xml:space="preserve"> It is recommended that all Student Groups should hold an annual meeting in which all members are invited.</w:t>
      </w:r>
    </w:p>
    <w:p w:rsidR="0080331A" w:rsidRDefault="00A4722D" w:rsidP="0063014C">
      <w:pPr>
        <w:spacing w:line="360" w:lineRule="auto"/>
        <w:rPr>
          <w:rFonts w:ascii="Arial" w:hAnsi="Arial"/>
          <w:color w:val="000000"/>
          <w:sz w:val="20"/>
          <w:szCs w:val="20"/>
        </w:rPr>
      </w:pPr>
      <w:r>
        <w:rPr>
          <w:rFonts w:ascii="Arial" w:hAnsi="Arial"/>
          <w:color w:val="000000"/>
          <w:sz w:val="20"/>
          <w:szCs w:val="20"/>
        </w:rPr>
        <w:t>-</w:t>
      </w:r>
      <w:r w:rsidR="0034502D">
        <w:rPr>
          <w:rFonts w:ascii="Arial" w:hAnsi="Arial"/>
          <w:sz w:val="20"/>
          <w:szCs w:val="20"/>
        </w:rPr>
        <w:t xml:space="preserve"> The a</w:t>
      </w:r>
      <w:r w:rsidR="0080331A">
        <w:rPr>
          <w:rFonts w:ascii="Arial" w:hAnsi="Arial"/>
          <w:sz w:val="20"/>
          <w:szCs w:val="20"/>
        </w:rPr>
        <w:t xml:space="preserve">nnual </w:t>
      </w:r>
      <w:r w:rsidR="0034502D">
        <w:rPr>
          <w:rFonts w:ascii="Arial" w:hAnsi="Arial"/>
          <w:sz w:val="20"/>
          <w:szCs w:val="20"/>
        </w:rPr>
        <w:t>m</w:t>
      </w:r>
      <w:r w:rsidR="0080331A">
        <w:rPr>
          <w:rFonts w:ascii="Arial" w:hAnsi="Arial"/>
          <w:sz w:val="20"/>
          <w:szCs w:val="20"/>
        </w:rPr>
        <w:t>eeting shall be held once per ac</w:t>
      </w:r>
      <w:r w:rsidR="0034502D">
        <w:rPr>
          <w:rFonts w:ascii="Arial" w:hAnsi="Arial"/>
          <w:sz w:val="20"/>
          <w:szCs w:val="20"/>
        </w:rPr>
        <w:t xml:space="preserve">ademic year in the manner most accessible to </w:t>
      </w:r>
      <w:r w:rsidR="0034502D">
        <w:rPr>
          <w:rFonts w:ascii="Arial" w:hAnsi="Arial"/>
          <w:color w:val="000000"/>
          <w:sz w:val="20"/>
          <w:szCs w:val="20"/>
        </w:rPr>
        <w:t xml:space="preserve">society members. </w:t>
      </w:r>
    </w:p>
    <w:p w:rsidR="0080331A" w:rsidRDefault="0080331A" w:rsidP="0063014C">
      <w:pPr>
        <w:spacing w:line="360" w:lineRule="auto"/>
        <w:rPr>
          <w:rFonts w:ascii="Arial" w:hAnsi="Arial"/>
          <w:color w:val="000000"/>
          <w:sz w:val="20"/>
          <w:szCs w:val="20"/>
        </w:rPr>
      </w:pPr>
    </w:p>
    <w:p w:rsidR="0080331A" w:rsidRDefault="0034502D" w:rsidP="0063014C">
      <w:pPr>
        <w:spacing w:line="360" w:lineRule="auto"/>
        <w:rPr>
          <w:rFonts w:ascii="Arial" w:hAnsi="Arial"/>
          <w:b/>
          <w:bCs/>
          <w:color w:val="000000"/>
          <w:sz w:val="20"/>
          <w:szCs w:val="20"/>
        </w:rPr>
      </w:pPr>
      <w:r>
        <w:rPr>
          <w:rFonts w:ascii="Arial" w:hAnsi="Arial"/>
          <w:b/>
          <w:bCs/>
          <w:color w:val="000000"/>
          <w:sz w:val="20"/>
          <w:szCs w:val="20"/>
        </w:rPr>
        <w:t xml:space="preserve">6. </w:t>
      </w:r>
      <w:r w:rsidR="0080331A">
        <w:rPr>
          <w:rFonts w:ascii="Arial" w:hAnsi="Arial"/>
          <w:b/>
          <w:bCs/>
          <w:color w:val="000000"/>
          <w:sz w:val="20"/>
          <w:szCs w:val="20"/>
        </w:rPr>
        <w:t>The Society Committee</w:t>
      </w:r>
    </w:p>
    <w:p w:rsidR="0080331A" w:rsidRDefault="00A4722D" w:rsidP="00A4722D">
      <w:pPr>
        <w:spacing w:line="360" w:lineRule="auto"/>
        <w:rPr>
          <w:rFonts w:ascii="Arial" w:hAnsi="Arial"/>
          <w:color w:val="000000"/>
          <w:sz w:val="20"/>
          <w:szCs w:val="20"/>
        </w:rPr>
      </w:pPr>
      <w:r>
        <w:rPr>
          <w:rFonts w:ascii="Arial" w:hAnsi="Arial"/>
          <w:color w:val="000000"/>
          <w:sz w:val="20"/>
          <w:szCs w:val="20"/>
        </w:rPr>
        <w:t xml:space="preserve">- </w:t>
      </w:r>
      <w:r w:rsidR="0080331A">
        <w:rPr>
          <w:rFonts w:ascii="Arial" w:hAnsi="Arial"/>
          <w:color w:val="000000"/>
          <w:sz w:val="20"/>
          <w:szCs w:val="20"/>
        </w:rPr>
        <w:t xml:space="preserve">The Society Committee shall consist of </w:t>
      </w:r>
      <w:r w:rsidR="0034502D">
        <w:rPr>
          <w:rFonts w:ascii="Arial" w:hAnsi="Arial"/>
          <w:color w:val="000000"/>
          <w:sz w:val="20"/>
          <w:szCs w:val="20"/>
        </w:rPr>
        <w:t>at least the following elected positions (or equivalent):</w:t>
      </w:r>
    </w:p>
    <w:p w:rsidR="0080331A" w:rsidRDefault="00EE1975" w:rsidP="00EE1975">
      <w:pPr>
        <w:numPr>
          <w:ilvl w:val="0"/>
          <w:numId w:val="2"/>
        </w:numPr>
        <w:spacing w:line="360" w:lineRule="auto"/>
        <w:ind w:left="567"/>
        <w:rPr>
          <w:rFonts w:ascii="Arial" w:hAnsi="Arial"/>
          <w:color w:val="000000"/>
          <w:sz w:val="20"/>
          <w:szCs w:val="20"/>
        </w:rPr>
      </w:pPr>
      <w:r>
        <w:rPr>
          <w:rFonts w:ascii="Arial" w:hAnsi="Arial"/>
          <w:color w:val="000000"/>
          <w:sz w:val="20"/>
          <w:szCs w:val="20"/>
        </w:rPr>
        <w:t xml:space="preserve">          </w:t>
      </w:r>
      <w:r w:rsidR="0080331A">
        <w:rPr>
          <w:rFonts w:ascii="Arial" w:hAnsi="Arial"/>
          <w:color w:val="000000"/>
          <w:sz w:val="20"/>
          <w:szCs w:val="20"/>
        </w:rPr>
        <w:t>President</w:t>
      </w:r>
    </w:p>
    <w:p w:rsidR="0080331A" w:rsidRDefault="0080331A" w:rsidP="00EE1975">
      <w:pPr>
        <w:numPr>
          <w:ilvl w:val="0"/>
          <w:numId w:val="9"/>
        </w:numPr>
        <w:spacing w:line="360" w:lineRule="auto"/>
        <w:rPr>
          <w:rFonts w:ascii="Arial" w:hAnsi="Arial"/>
          <w:color w:val="000000"/>
          <w:sz w:val="20"/>
          <w:szCs w:val="20"/>
        </w:rPr>
      </w:pPr>
      <w:r>
        <w:rPr>
          <w:rFonts w:ascii="Arial" w:hAnsi="Arial"/>
          <w:color w:val="000000"/>
          <w:sz w:val="20"/>
          <w:szCs w:val="20"/>
        </w:rPr>
        <w:lastRenderedPageBreak/>
        <w:t>Treasurer</w:t>
      </w:r>
    </w:p>
    <w:p w:rsidR="0034502D" w:rsidRPr="00EE1975" w:rsidRDefault="00A4722D" w:rsidP="00EE1975">
      <w:pPr>
        <w:pStyle w:val="Default"/>
        <w:spacing w:line="276" w:lineRule="auto"/>
        <w:jc w:val="both"/>
        <w:rPr>
          <w:rFonts w:ascii="Arial" w:hAnsi="Arial" w:cs="Arial"/>
          <w:color w:val="auto"/>
          <w:sz w:val="20"/>
          <w:szCs w:val="22"/>
        </w:rPr>
      </w:pPr>
      <w:r>
        <w:rPr>
          <w:rFonts w:ascii="Arial" w:hAnsi="Arial" w:cs="Arial"/>
          <w:color w:val="auto"/>
          <w:sz w:val="20"/>
          <w:szCs w:val="22"/>
        </w:rPr>
        <w:t>-</w:t>
      </w:r>
      <w:r w:rsidR="00EE1975" w:rsidRPr="00EE1975">
        <w:rPr>
          <w:rFonts w:ascii="Arial" w:hAnsi="Arial" w:cs="Arial"/>
          <w:color w:val="auto"/>
          <w:sz w:val="20"/>
          <w:szCs w:val="22"/>
        </w:rPr>
        <w:t xml:space="preserve"> </w:t>
      </w:r>
      <w:r w:rsidR="0034502D" w:rsidRPr="00EE1975">
        <w:rPr>
          <w:rFonts w:ascii="Arial" w:hAnsi="Arial" w:cs="Arial"/>
          <w:color w:val="auto"/>
          <w:sz w:val="20"/>
          <w:szCs w:val="22"/>
        </w:rPr>
        <w:t xml:space="preserve">Student Group committee members will be elected in accordance to the elections procedures set out within </w:t>
      </w:r>
      <w:r w:rsidR="00EE1975" w:rsidRPr="00EE1975">
        <w:rPr>
          <w:rFonts w:ascii="Arial" w:hAnsi="Arial" w:cs="Arial"/>
          <w:color w:val="auto"/>
          <w:sz w:val="20"/>
          <w:szCs w:val="22"/>
        </w:rPr>
        <w:t>t</w:t>
      </w:r>
      <w:r w:rsidR="0034502D" w:rsidRPr="00EE1975">
        <w:rPr>
          <w:rFonts w:ascii="Arial" w:hAnsi="Arial" w:cs="Arial"/>
          <w:color w:val="auto"/>
          <w:sz w:val="20"/>
          <w:szCs w:val="22"/>
        </w:rPr>
        <w:t xml:space="preserve">his constitution and any other relevant </w:t>
      </w:r>
      <w:r>
        <w:rPr>
          <w:rFonts w:ascii="Arial" w:hAnsi="Arial" w:cs="Arial"/>
          <w:color w:val="auto"/>
          <w:sz w:val="20"/>
          <w:szCs w:val="22"/>
        </w:rPr>
        <w:t>GKS</w:t>
      </w:r>
      <w:r w:rsidR="00EE1975" w:rsidRPr="00EE1975">
        <w:rPr>
          <w:rFonts w:ascii="Arial" w:hAnsi="Arial" w:cs="Arial"/>
          <w:color w:val="auto"/>
          <w:sz w:val="20"/>
          <w:szCs w:val="22"/>
        </w:rPr>
        <w:t>U</w:t>
      </w:r>
      <w:r w:rsidR="0034502D" w:rsidRPr="00EE1975">
        <w:rPr>
          <w:rFonts w:ascii="Arial" w:hAnsi="Arial" w:cs="Arial"/>
          <w:color w:val="auto"/>
          <w:sz w:val="20"/>
          <w:szCs w:val="22"/>
        </w:rPr>
        <w:t xml:space="preserve"> governing document.</w:t>
      </w:r>
    </w:p>
    <w:p w:rsidR="0034502D" w:rsidRPr="00EE1975" w:rsidRDefault="00A4722D" w:rsidP="00EE1975">
      <w:pPr>
        <w:pStyle w:val="Default"/>
        <w:spacing w:line="276" w:lineRule="auto"/>
        <w:jc w:val="both"/>
        <w:rPr>
          <w:rFonts w:ascii="Arial" w:hAnsi="Arial" w:cs="Arial"/>
          <w:color w:val="auto"/>
          <w:sz w:val="20"/>
          <w:szCs w:val="22"/>
        </w:rPr>
      </w:pPr>
      <w:r>
        <w:rPr>
          <w:rFonts w:ascii="Arial" w:hAnsi="Arial" w:cs="Arial"/>
          <w:color w:val="auto"/>
          <w:sz w:val="20"/>
          <w:szCs w:val="22"/>
        </w:rPr>
        <w:t>-</w:t>
      </w:r>
      <w:r w:rsidR="0034502D" w:rsidRPr="00EE1975">
        <w:rPr>
          <w:rFonts w:ascii="Arial" w:hAnsi="Arial" w:cs="Arial"/>
          <w:color w:val="auto"/>
          <w:sz w:val="20"/>
          <w:szCs w:val="22"/>
        </w:rPr>
        <w:t xml:space="preserve"> Student Group committees are responsible for adhering to all </w:t>
      </w:r>
      <w:r>
        <w:rPr>
          <w:rFonts w:ascii="Arial" w:hAnsi="Arial" w:cs="Arial"/>
          <w:color w:val="auto"/>
          <w:sz w:val="20"/>
          <w:szCs w:val="22"/>
        </w:rPr>
        <w:t>GKSU</w:t>
      </w:r>
      <w:r w:rsidR="0034502D" w:rsidRPr="00EE1975">
        <w:rPr>
          <w:rFonts w:ascii="Arial" w:hAnsi="Arial" w:cs="Arial"/>
          <w:color w:val="auto"/>
          <w:sz w:val="20"/>
          <w:szCs w:val="22"/>
        </w:rPr>
        <w:t xml:space="preserve"> financial policies and procedures. </w:t>
      </w:r>
    </w:p>
    <w:p w:rsidR="0034502D" w:rsidRPr="00EE1975" w:rsidRDefault="00A4722D" w:rsidP="00EE1975">
      <w:pPr>
        <w:pStyle w:val="Default"/>
        <w:spacing w:line="276" w:lineRule="auto"/>
        <w:jc w:val="both"/>
        <w:rPr>
          <w:rFonts w:ascii="Arial" w:hAnsi="Arial" w:cs="Arial"/>
          <w:color w:val="auto"/>
          <w:sz w:val="20"/>
          <w:szCs w:val="22"/>
        </w:rPr>
      </w:pPr>
      <w:r>
        <w:rPr>
          <w:rFonts w:ascii="Arial" w:hAnsi="Arial" w:cs="Arial"/>
          <w:color w:val="auto"/>
          <w:sz w:val="20"/>
          <w:szCs w:val="22"/>
        </w:rPr>
        <w:t xml:space="preserve">- </w:t>
      </w:r>
      <w:r w:rsidR="0034502D" w:rsidRPr="00EE1975">
        <w:rPr>
          <w:rFonts w:ascii="Arial" w:hAnsi="Arial" w:cs="Arial"/>
          <w:color w:val="auto"/>
          <w:sz w:val="20"/>
          <w:szCs w:val="22"/>
        </w:rPr>
        <w:t>No member shall hold more than one position within a Student Group</w:t>
      </w:r>
      <w:r w:rsidR="00EE1975" w:rsidRPr="00EE1975">
        <w:rPr>
          <w:rFonts w:ascii="Arial" w:hAnsi="Arial" w:cs="Arial"/>
          <w:color w:val="auto"/>
          <w:sz w:val="20"/>
          <w:szCs w:val="22"/>
        </w:rPr>
        <w:t xml:space="preserve"> committee</w:t>
      </w:r>
      <w:r w:rsidR="0034502D" w:rsidRPr="00EE1975">
        <w:rPr>
          <w:rFonts w:ascii="Arial" w:hAnsi="Arial" w:cs="Arial"/>
          <w:color w:val="auto"/>
          <w:sz w:val="20"/>
          <w:szCs w:val="22"/>
        </w:rPr>
        <w:t xml:space="preserve">. </w:t>
      </w:r>
    </w:p>
    <w:p w:rsidR="0034502D" w:rsidRPr="00EE1975" w:rsidRDefault="00A4722D" w:rsidP="00EE1975">
      <w:pPr>
        <w:pStyle w:val="Default"/>
        <w:spacing w:line="276" w:lineRule="auto"/>
        <w:jc w:val="both"/>
        <w:rPr>
          <w:rFonts w:ascii="Arial" w:hAnsi="Arial" w:cs="Arial"/>
          <w:color w:val="auto"/>
          <w:sz w:val="20"/>
          <w:szCs w:val="22"/>
        </w:rPr>
      </w:pPr>
      <w:r>
        <w:rPr>
          <w:rFonts w:ascii="Arial" w:hAnsi="Arial" w:cs="Arial"/>
          <w:color w:val="auto"/>
          <w:sz w:val="20"/>
          <w:szCs w:val="22"/>
        </w:rPr>
        <w:t>-</w:t>
      </w:r>
      <w:r w:rsidR="0034502D" w:rsidRPr="00EE1975">
        <w:rPr>
          <w:rFonts w:ascii="Arial" w:hAnsi="Arial" w:cs="Arial"/>
          <w:color w:val="auto"/>
          <w:sz w:val="20"/>
          <w:szCs w:val="22"/>
        </w:rPr>
        <w:t xml:space="preserve"> The </w:t>
      </w:r>
      <w:r w:rsidR="00EE1975" w:rsidRPr="00EE1975">
        <w:rPr>
          <w:rFonts w:ascii="Arial" w:hAnsi="Arial" w:cs="Arial"/>
          <w:color w:val="auto"/>
          <w:sz w:val="20"/>
          <w:szCs w:val="22"/>
        </w:rPr>
        <w:t>Student Group c</w:t>
      </w:r>
      <w:r w:rsidR="0034502D" w:rsidRPr="00EE1975">
        <w:rPr>
          <w:rFonts w:ascii="Arial" w:hAnsi="Arial" w:cs="Arial"/>
          <w:color w:val="auto"/>
          <w:sz w:val="20"/>
          <w:szCs w:val="22"/>
        </w:rPr>
        <w:t xml:space="preserve">ommittee may co-opt other committee members where appropriate. </w:t>
      </w:r>
    </w:p>
    <w:p w:rsidR="0034502D" w:rsidRPr="00EE1975" w:rsidRDefault="00A4722D" w:rsidP="0063014C">
      <w:pPr>
        <w:spacing w:line="360" w:lineRule="auto"/>
        <w:rPr>
          <w:rFonts w:ascii="Arial" w:hAnsi="Arial" w:cs="Arial"/>
          <w:color w:val="000000"/>
          <w:sz w:val="20"/>
          <w:szCs w:val="22"/>
        </w:rPr>
      </w:pPr>
      <w:r>
        <w:rPr>
          <w:rFonts w:ascii="Arial" w:hAnsi="Arial" w:cs="Arial"/>
          <w:color w:val="000000"/>
          <w:sz w:val="20"/>
          <w:szCs w:val="22"/>
        </w:rPr>
        <w:t>-</w:t>
      </w:r>
      <w:r w:rsidR="00EE1975" w:rsidRPr="00EE1975">
        <w:rPr>
          <w:rFonts w:ascii="Arial" w:hAnsi="Arial" w:cs="Arial"/>
          <w:color w:val="000000"/>
          <w:sz w:val="20"/>
          <w:szCs w:val="22"/>
        </w:rPr>
        <w:t xml:space="preserve"> GK</w:t>
      </w:r>
      <w:r>
        <w:rPr>
          <w:rFonts w:ascii="Arial" w:hAnsi="Arial" w:cs="Arial"/>
          <w:color w:val="000000"/>
          <w:sz w:val="20"/>
          <w:szCs w:val="22"/>
        </w:rPr>
        <w:t>SU</w:t>
      </w:r>
      <w:r w:rsidR="00EE1975" w:rsidRPr="00EE1975">
        <w:rPr>
          <w:rFonts w:ascii="Arial" w:hAnsi="Arial" w:cs="Arial"/>
          <w:color w:val="000000"/>
          <w:sz w:val="20"/>
          <w:szCs w:val="22"/>
        </w:rPr>
        <w:t xml:space="preserve"> shall be informed of the names of all committee members. </w:t>
      </w:r>
    </w:p>
    <w:p w:rsidR="0034502D" w:rsidRDefault="0034502D" w:rsidP="0063014C">
      <w:pPr>
        <w:spacing w:line="360" w:lineRule="auto"/>
        <w:rPr>
          <w:rFonts w:ascii="Arial" w:hAnsi="Arial"/>
          <w:color w:val="000000"/>
          <w:sz w:val="20"/>
          <w:szCs w:val="20"/>
        </w:rPr>
      </w:pPr>
    </w:p>
    <w:p w:rsidR="0080331A" w:rsidRDefault="00296B6E" w:rsidP="0063014C">
      <w:pPr>
        <w:spacing w:line="360" w:lineRule="auto"/>
        <w:rPr>
          <w:rFonts w:ascii="Arial" w:hAnsi="Arial"/>
          <w:b/>
          <w:bCs/>
          <w:color w:val="000000"/>
          <w:sz w:val="20"/>
          <w:szCs w:val="20"/>
        </w:rPr>
      </w:pPr>
      <w:r>
        <w:rPr>
          <w:rFonts w:ascii="Arial" w:hAnsi="Arial"/>
          <w:b/>
          <w:bCs/>
          <w:color w:val="000000"/>
          <w:sz w:val="20"/>
          <w:szCs w:val="20"/>
        </w:rPr>
        <w:t>7.</w:t>
      </w:r>
      <w:r w:rsidR="0080331A">
        <w:rPr>
          <w:rFonts w:ascii="Arial" w:hAnsi="Arial"/>
          <w:b/>
          <w:bCs/>
          <w:color w:val="000000"/>
          <w:sz w:val="20"/>
          <w:szCs w:val="20"/>
        </w:rPr>
        <w:t xml:space="preserve"> Finance</w:t>
      </w:r>
    </w:p>
    <w:p w:rsidR="0080331A" w:rsidRDefault="00A4722D" w:rsidP="0063014C">
      <w:pPr>
        <w:spacing w:line="360" w:lineRule="auto"/>
        <w:rPr>
          <w:rFonts w:ascii="Arial" w:hAnsi="Arial"/>
          <w:color w:val="000000"/>
          <w:sz w:val="20"/>
          <w:szCs w:val="20"/>
        </w:rPr>
      </w:pPr>
      <w:r>
        <w:rPr>
          <w:rFonts w:ascii="Arial" w:hAnsi="Arial"/>
          <w:color w:val="000000"/>
          <w:sz w:val="20"/>
          <w:szCs w:val="20"/>
        </w:rPr>
        <w:t>-</w:t>
      </w:r>
      <w:r w:rsidR="0080331A">
        <w:rPr>
          <w:rFonts w:ascii="Arial" w:hAnsi="Arial"/>
          <w:color w:val="000000"/>
          <w:sz w:val="20"/>
          <w:szCs w:val="20"/>
        </w:rPr>
        <w:t xml:space="preserve"> All financial matters </w:t>
      </w:r>
      <w:r>
        <w:rPr>
          <w:rFonts w:ascii="Arial" w:hAnsi="Arial"/>
          <w:color w:val="000000"/>
          <w:sz w:val="20"/>
          <w:szCs w:val="20"/>
        </w:rPr>
        <w:t>will be resolved</w:t>
      </w:r>
      <w:r w:rsidR="0080331A">
        <w:rPr>
          <w:rFonts w:ascii="Arial" w:hAnsi="Arial"/>
          <w:color w:val="000000"/>
          <w:sz w:val="20"/>
          <w:szCs w:val="20"/>
        </w:rPr>
        <w:t xml:space="preserve"> in accordance with </w:t>
      </w:r>
      <w:r w:rsidR="00264D2D">
        <w:rPr>
          <w:rFonts w:ascii="Arial" w:hAnsi="Arial"/>
          <w:color w:val="000000"/>
          <w:sz w:val="20"/>
          <w:szCs w:val="20"/>
        </w:rPr>
        <w:t>GK</w:t>
      </w:r>
      <w:r>
        <w:rPr>
          <w:rFonts w:ascii="Arial" w:hAnsi="Arial"/>
          <w:color w:val="000000"/>
          <w:sz w:val="20"/>
          <w:szCs w:val="20"/>
        </w:rPr>
        <w:t>SU’</w:t>
      </w:r>
      <w:r w:rsidR="0080331A">
        <w:rPr>
          <w:rFonts w:ascii="Arial" w:hAnsi="Arial"/>
          <w:color w:val="000000"/>
          <w:sz w:val="20"/>
          <w:szCs w:val="20"/>
        </w:rPr>
        <w:t>s financial procedures.</w:t>
      </w:r>
    </w:p>
    <w:p w:rsidR="0080331A" w:rsidRDefault="00A4722D" w:rsidP="0063014C">
      <w:pPr>
        <w:spacing w:line="360" w:lineRule="auto"/>
        <w:rPr>
          <w:rFonts w:ascii="Arial" w:hAnsi="Arial"/>
          <w:sz w:val="20"/>
          <w:szCs w:val="20"/>
        </w:rPr>
      </w:pPr>
      <w:r>
        <w:rPr>
          <w:rFonts w:ascii="Arial" w:hAnsi="Arial"/>
          <w:sz w:val="20"/>
          <w:szCs w:val="20"/>
        </w:rPr>
        <w:t>-</w:t>
      </w:r>
      <w:r w:rsidR="0080331A">
        <w:rPr>
          <w:rFonts w:ascii="Arial" w:hAnsi="Arial"/>
          <w:sz w:val="20"/>
          <w:szCs w:val="20"/>
        </w:rPr>
        <w:t xml:space="preserve"> Confirmation of expenditure or withdrawal of money from the S</w:t>
      </w:r>
      <w:r>
        <w:rPr>
          <w:rFonts w:ascii="Arial" w:hAnsi="Arial"/>
          <w:sz w:val="20"/>
          <w:szCs w:val="20"/>
        </w:rPr>
        <w:t>tudent Group</w:t>
      </w:r>
      <w:r w:rsidR="0080331A">
        <w:rPr>
          <w:rFonts w:ascii="Arial" w:hAnsi="Arial"/>
          <w:sz w:val="20"/>
          <w:szCs w:val="20"/>
        </w:rPr>
        <w:t xml:space="preserve">'s account </w:t>
      </w:r>
      <w:r>
        <w:rPr>
          <w:rFonts w:ascii="Arial" w:hAnsi="Arial"/>
          <w:sz w:val="20"/>
          <w:szCs w:val="20"/>
        </w:rPr>
        <w:t>will</w:t>
      </w:r>
      <w:r w:rsidR="0080331A">
        <w:rPr>
          <w:rFonts w:ascii="Arial" w:hAnsi="Arial"/>
          <w:sz w:val="20"/>
          <w:szCs w:val="20"/>
        </w:rPr>
        <w:t xml:space="preserve"> be </w:t>
      </w:r>
      <w:r>
        <w:rPr>
          <w:rFonts w:ascii="Arial" w:hAnsi="Arial"/>
          <w:sz w:val="20"/>
          <w:szCs w:val="20"/>
        </w:rPr>
        <w:t>signed off</w:t>
      </w:r>
      <w:r w:rsidR="0080331A">
        <w:rPr>
          <w:rFonts w:ascii="Arial" w:hAnsi="Arial"/>
          <w:sz w:val="20"/>
          <w:szCs w:val="20"/>
        </w:rPr>
        <w:t xml:space="preserve"> by the Treasurer</w:t>
      </w:r>
      <w:r>
        <w:rPr>
          <w:rFonts w:ascii="Arial" w:hAnsi="Arial"/>
          <w:sz w:val="20"/>
          <w:szCs w:val="20"/>
        </w:rPr>
        <w:t>.</w:t>
      </w:r>
    </w:p>
    <w:p w:rsidR="0080331A" w:rsidRPr="00A4722D" w:rsidRDefault="00A4722D" w:rsidP="00A4722D">
      <w:pPr>
        <w:spacing w:line="360" w:lineRule="auto"/>
        <w:rPr>
          <w:rFonts w:ascii="Arial" w:hAnsi="Arial"/>
          <w:sz w:val="20"/>
          <w:szCs w:val="20"/>
        </w:rPr>
      </w:pPr>
      <w:r>
        <w:rPr>
          <w:rFonts w:ascii="Arial" w:hAnsi="Arial"/>
          <w:sz w:val="20"/>
          <w:szCs w:val="20"/>
        </w:rPr>
        <w:t>-</w:t>
      </w:r>
      <w:r w:rsidR="0080331A">
        <w:rPr>
          <w:rFonts w:ascii="Arial" w:hAnsi="Arial"/>
          <w:sz w:val="20"/>
          <w:szCs w:val="20"/>
        </w:rPr>
        <w:t xml:space="preserve"> </w:t>
      </w:r>
      <w:r w:rsidRPr="00A4722D">
        <w:rPr>
          <w:rFonts w:ascii="Arial" w:hAnsi="Arial"/>
          <w:sz w:val="20"/>
          <w:szCs w:val="20"/>
        </w:rPr>
        <w:t xml:space="preserve">Neither the Student Group nor </w:t>
      </w:r>
      <w:r>
        <w:rPr>
          <w:rFonts w:ascii="Arial" w:hAnsi="Arial"/>
          <w:sz w:val="20"/>
          <w:szCs w:val="20"/>
        </w:rPr>
        <w:t>GKSU</w:t>
      </w:r>
      <w:r w:rsidRPr="00A4722D">
        <w:rPr>
          <w:rFonts w:ascii="Arial" w:hAnsi="Arial"/>
          <w:sz w:val="20"/>
          <w:szCs w:val="20"/>
        </w:rPr>
        <w:t xml:space="preserve"> accepts any liability for any debt or other obligation incurred by any of its committee members or other members, whether or not it is incurred on behalf of the Student Group.</w:t>
      </w:r>
    </w:p>
    <w:p w:rsidR="00243734" w:rsidRDefault="00A4722D" w:rsidP="0063014C">
      <w:pPr>
        <w:spacing w:line="360" w:lineRule="auto"/>
        <w:rPr>
          <w:rFonts w:ascii="Arial" w:hAnsi="Arial"/>
          <w:sz w:val="20"/>
          <w:szCs w:val="20"/>
        </w:rPr>
      </w:pPr>
      <w:r>
        <w:rPr>
          <w:rFonts w:ascii="Arial" w:hAnsi="Arial"/>
          <w:sz w:val="20"/>
          <w:szCs w:val="20"/>
        </w:rPr>
        <w:t xml:space="preserve">- </w:t>
      </w:r>
      <w:r w:rsidR="00243734">
        <w:rPr>
          <w:rFonts w:ascii="Arial" w:hAnsi="Arial"/>
          <w:sz w:val="20"/>
          <w:szCs w:val="20"/>
        </w:rPr>
        <w:t>S</w:t>
      </w:r>
      <w:r>
        <w:rPr>
          <w:rFonts w:ascii="Arial" w:hAnsi="Arial"/>
          <w:sz w:val="20"/>
          <w:szCs w:val="20"/>
        </w:rPr>
        <w:t>tudent Group</w:t>
      </w:r>
      <w:r w:rsidR="00243734">
        <w:rPr>
          <w:rFonts w:ascii="Arial" w:hAnsi="Arial"/>
          <w:sz w:val="20"/>
          <w:szCs w:val="20"/>
        </w:rPr>
        <w:t xml:space="preserve"> membership money and </w:t>
      </w:r>
      <w:r>
        <w:rPr>
          <w:rFonts w:ascii="Arial" w:hAnsi="Arial"/>
          <w:sz w:val="20"/>
          <w:szCs w:val="20"/>
        </w:rPr>
        <w:t xml:space="preserve">any </w:t>
      </w:r>
      <w:r w:rsidR="00243734">
        <w:rPr>
          <w:rFonts w:ascii="Arial" w:hAnsi="Arial"/>
          <w:sz w:val="20"/>
          <w:szCs w:val="20"/>
        </w:rPr>
        <w:t>grant</w:t>
      </w:r>
      <w:r>
        <w:rPr>
          <w:rFonts w:ascii="Arial" w:hAnsi="Arial"/>
          <w:sz w:val="20"/>
          <w:szCs w:val="20"/>
        </w:rPr>
        <w:t>s or funding</w:t>
      </w:r>
      <w:r w:rsidR="00243734">
        <w:rPr>
          <w:rFonts w:ascii="Arial" w:hAnsi="Arial"/>
          <w:sz w:val="20"/>
          <w:szCs w:val="20"/>
        </w:rPr>
        <w:t xml:space="preserve"> can only be spent</w:t>
      </w:r>
      <w:r>
        <w:rPr>
          <w:rFonts w:ascii="Arial" w:hAnsi="Arial"/>
          <w:sz w:val="20"/>
          <w:szCs w:val="20"/>
        </w:rPr>
        <w:t xml:space="preserve"> in accordance with the aims of the Student Group</w:t>
      </w:r>
      <w:r w:rsidR="00243734">
        <w:rPr>
          <w:rFonts w:ascii="Arial" w:hAnsi="Arial"/>
          <w:sz w:val="20"/>
          <w:szCs w:val="20"/>
        </w:rPr>
        <w:t>, as outlined within this constitution.</w:t>
      </w:r>
    </w:p>
    <w:p w:rsidR="00A4722D" w:rsidRDefault="00A4722D" w:rsidP="0063014C">
      <w:pPr>
        <w:spacing w:line="360" w:lineRule="auto"/>
        <w:rPr>
          <w:rFonts w:ascii="Arial" w:hAnsi="Arial"/>
          <w:sz w:val="20"/>
          <w:szCs w:val="20"/>
        </w:rPr>
      </w:pPr>
    </w:p>
    <w:p w:rsidR="0080331A" w:rsidRDefault="0080331A" w:rsidP="0063014C">
      <w:pPr>
        <w:spacing w:line="360" w:lineRule="auto"/>
        <w:rPr>
          <w:rFonts w:ascii="Arial" w:hAnsi="Arial"/>
          <w:color w:val="000000"/>
          <w:sz w:val="20"/>
          <w:szCs w:val="20"/>
        </w:rPr>
      </w:pPr>
    </w:p>
    <w:p w:rsidR="0080331A" w:rsidRDefault="00296B6E" w:rsidP="0063014C">
      <w:pPr>
        <w:spacing w:line="360" w:lineRule="auto"/>
        <w:rPr>
          <w:rFonts w:ascii="Arial" w:hAnsi="Arial"/>
          <w:b/>
          <w:bCs/>
          <w:sz w:val="20"/>
        </w:rPr>
      </w:pPr>
      <w:r>
        <w:rPr>
          <w:rFonts w:ascii="Arial" w:hAnsi="Arial"/>
          <w:b/>
          <w:bCs/>
          <w:sz w:val="20"/>
        </w:rPr>
        <w:t>8.</w:t>
      </w:r>
      <w:r w:rsidR="0080331A">
        <w:rPr>
          <w:rFonts w:ascii="Arial" w:hAnsi="Arial"/>
          <w:b/>
          <w:bCs/>
          <w:sz w:val="20"/>
        </w:rPr>
        <w:t xml:space="preserve"> Amendments</w:t>
      </w:r>
      <w:r>
        <w:rPr>
          <w:rFonts w:ascii="Arial" w:hAnsi="Arial"/>
          <w:b/>
          <w:bCs/>
          <w:sz w:val="20"/>
        </w:rPr>
        <w:t xml:space="preserve"> &amp; Interpretation </w:t>
      </w:r>
    </w:p>
    <w:p w:rsidR="00296B6E" w:rsidRDefault="00296B6E" w:rsidP="0063014C">
      <w:pPr>
        <w:spacing w:line="360" w:lineRule="auto"/>
        <w:rPr>
          <w:rFonts w:ascii="Arial" w:hAnsi="Arial"/>
          <w:color w:val="000000"/>
          <w:sz w:val="20"/>
        </w:rPr>
      </w:pPr>
      <w:r>
        <w:rPr>
          <w:rFonts w:ascii="Arial" w:hAnsi="Arial"/>
          <w:color w:val="000000"/>
          <w:sz w:val="20"/>
        </w:rPr>
        <w:t>- In the event of a dispute as to the interpretation of any part of the Constitution or Rules, seek advice from the GKSU Activities team.</w:t>
      </w:r>
    </w:p>
    <w:p w:rsidR="0080331A" w:rsidRDefault="00296B6E" w:rsidP="0063014C">
      <w:pPr>
        <w:spacing w:line="360" w:lineRule="auto"/>
        <w:rPr>
          <w:rFonts w:ascii="Arial" w:hAnsi="Arial"/>
          <w:color w:val="000000"/>
          <w:sz w:val="20"/>
        </w:rPr>
      </w:pPr>
      <w:r>
        <w:rPr>
          <w:rFonts w:ascii="Arial" w:hAnsi="Arial"/>
          <w:color w:val="000000"/>
          <w:sz w:val="20"/>
        </w:rPr>
        <w:t>- Any amendments to the Constitution or rules will be made at a</w:t>
      </w:r>
      <w:r w:rsidR="0080331A">
        <w:rPr>
          <w:rFonts w:ascii="Arial" w:hAnsi="Arial"/>
          <w:color w:val="000000"/>
          <w:sz w:val="20"/>
        </w:rPr>
        <w:t xml:space="preserve"> Society General Meeting </w:t>
      </w:r>
      <w:r>
        <w:rPr>
          <w:rFonts w:ascii="Arial" w:hAnsi="Arial"/>
          <w:color w:val="000000"/>
          <w:sz w:val="20"/>
        </w:rPr>
        <w:t xml:space="preserve">with </w:t>
      </w:r>
      <w:r w:rsidR="0080331A">
        <w:rPr>
          <w:rFonts w:ascii="Arial" w:hAnsi="Arial"/>
          <w:color w:val="000000"/>
          <w:sz w:val="20"/>
        </w:rPr>
        <w:t>the support of two-thirds of those voting at a General Meeting.</w:t>
      </w:r>
    </w:p>
    <w:p w:rsidR="0080331A" w:rsidRPr="00296B6E" w:rsidRDefault="00296B6E" w:rsidP="0063014C">
      <w:pPr>
        <w:spacing w:line="360" w:lineRule="auto"/>
        <w:rPr>
          <w:rFonts w:ascii="Arial" w:hAnsi="Arial" w:cs="Arial"/>
          <w:color w:val="000000"/>
          <w:sz w:val="20"/>
          <w:szCs w:val="20"/>
        </w:rPr>
      </w:pPr>
      <w:r>
        <w:rPr>
          <w:rFonts w:ascii="Arial" w:hAnsi="Arial"/>
          <w:color w:val="000000"/>
          <w:sz w:val="20"/>
        </w:rPr>
        <w:t>-</w:t>
      </w:r>
      <w:r w:rsidR="0080331A">
        <w:rPr>
          <w:rFonts w:ascii="Arial" w:hAnsi="Arial"/>
          <w:color w:val="000000"/>
          <w:sz w:val="20"/>
        </w:rPr>
        <w:t xml:space="preserve"> Any approved amendments must be presented to the </w:t>
      </w:r>
      <w:r>
        <w:rPr>
          <w:rFonts w:ascii="Arial" w:hAnsi="Arial"/>
          <w:color w:val="000000"/>
          <w:sz w:val="20"/>
        </w:rPr>
        <w:t xml:space="preserve">GKSU Activities team </w:t>
      </w:r>
      <w:r w:rsidR="0080331A">
        <w:rPr>
          <w:rFonts w:ascii="Arial" w:hAnsi="Arial"/>
          <w:color w:val="000000"/>
          <w:sz w:val="20"/>
        </w:rPr>
        <w:t xml:space="preserve">for approval before they </w:t>
      </w:r>
      <w:r w:rsidR="0080331A" w:rsidRPr="00296B6E">
        <w:rPr>
          <w:rFonts w:ascii="Arial" w:hAnsi="Arial" w:cs="Arial"/>
          <w:color w:val="000000"/>
          <w:sz w:val="20"/>
          <w:szCs w:val="20"/>
        </w:rPr>
        <w:t>come into effect.</w:t>
      </w:r>
    </w:p>
    <w:p w:rsidR="0080331A" w:rsidRPr="00296B6E" w:rsidRDefault="0080331A" w:rsidP="0063014C">
      <w:pPr>
        <w:spacing w:line="360" w:lineRule="auto"/>
        <w:rPr>
          <w:rFonts w:ascii="Arial" w:hAnsi="Arial" w:cs="Arial"/>
          <w:color w:val="000000"/>
          <w:sz w:val="20"/>
          <w:szCs w:val="20"/>
        </w:rPr>
      </w:pPr>
    </w:p>
    <w:p w:rsidR="00296B6E" w:rsidRPr="00296B6E" w:rsidRDefault="00296B6E" w:rsidP="00296B6E">
      <w:pPr>
        <w:spacing w:line="360" w:lineRule="auto"/>
        <w:rPr>
          <w:rFonts w:ascii="Arial" w:hAnsi="Arial" w:cs="Arial"/>
          <w:b/>
          <w:color w:val="000000"/>
          <w:sz w:val="20"/>
          <w:szCs w:val="20"/>
        </w:rPr>
      </w:pPr>
      <w:r>
        <w:rPr>
          <w:rFonts w:ascii="Arial" w:hAnsi="Arial" w:cs="Arial"/>
          <w:b/>
          <w:color w:val="000000"/>
          <w:sz w:val="20"/>
          <w:szCs w:val="20"/>
        </w:rPr>
        <w:t>9</w:t>
      </w:r>
      <w:r w:rsidRPr="00296B6E">
        <w:rPr>
          <w:rFonts w:ascii="Arial" w:hAnsi="Arial" w:cs="Arial"/>
          <w:b/>
          <w:color w:val="000000"/>
          <w:sz w:val="20"/>
          <w:szCs w:val="20"/>
        </w:rPr>
        <w:t>. Annual Student Group Meetings</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Any member of a Student Group may attend their annual Student Group meeting in accordance with this Constitution. </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Any member of the Student Group may speak at the Student Group annual meeting. </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Only Student Group members who are present at the meeting may vote. </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The Chair, ordinarily the Student Group President, shall have, if necessary, the casting vote in the event of any tied votes.</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The quorum for annual Student Group meetings is thirty percent (30%) of Student Group members.  </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Student Groups are advised to keep a copy of the minutes of any annual Student Group meetings.</w:t>
      </w:r>
    </w:p>
    <w:p w:rsidR="00296B6E" w:rsidRPr="00296B6E" w:rsidRDefault="00296B6E" w:rsidP="00296B6E">
      <w:pPr>
        <w:spacing w:line="360" w:lineRule="auto"/>
        <w:rPr>
          <w:rFonts w:ascii="Arial" w:hAnsi="Arial" w:cs="Arial"/>
          <w:color w:val="000000"/>
          <w:sz w:val="20"/>
          <w:szCs w:val="20"/>
        </w:rPr>
      </w:pPr>
    </w:p>
    <w:p w:rsidR="00296B6E" w:rsidRPr="00E9532A" w:rsidRDefault="00296B6E" w:rsidP="00296B6E">
      <w:pPr>
        <w:spacing w:line="360" w:lineRule="auto"/>
        <w:rPr>
          <w:rFonts w:ascii="Arial" w:hAnsi="Arial" w:cs="Arial"/>
          <w:b/>
          <w:color w:val="000000"/>
          <w:sz w:val="20"/>
          <w:szCs w:val="20"/>
        </w:rPr>
      </w:pPr>
      <w:r w:rsidRPr="00E9532A">
        <w:rPr>
          <w:rFonts w:ascii="Arial" w:hAnsi="Arial" w:cs="Arial"/>
          <w:b/>
          <w:color w:val="000000"/>
          <w:sz w:val="20"/>
          <w:szCs w:val="20"/>
        </w:rPr>
        <w:t xml:space="preserve">10. Elections </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w:t>
      </w:r>
      <w:r>
        <w:rPr>
          <w:rFonts w:ascii="Arial" w:hAnsi="Arial" w:cs="Arial"/>
          <w:color w:val="000000"/>
          <w:sz w:val="20"/>
          <w:szCs w:val="20"/>
        </w:rPr>
        <w:t xml:space="preserve">GKSU’s election rules will </w:t>
      </w:r>
      <w:r w:rsidRPr="00296B6E">
        <w:rPr>
          <w:rFonts w:ascii="Arial" w:hAnsi="Arial" w:cs="Arial"/>
          <w:color w:val="000000"/>
          <w:sz w:val="20"/>
          <w:szCs w:val="20"/>
        </w:rPr>
        <w:t>apply to all elections conducted within Student Groups.</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Student Group committees shall be responsible for advertising the elections in advance to all members, including details of when nominations and voting open and close.</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lastRenderedPageBreak/>
        <w:t>-</w:t>
      </w:r>
      <w:r w:rsidRPr="00296B6E">
        <w:rPr>
          <w:rFonts w:ascii="Arial" w:hAnsi="Arial" w:cs="Arial"/>
          <w:color w:val="000000"/>
          <w:sz w:val="20"/>
          <w:szCs w:val="20"/>
        </w:rPr>
        <w:t xml:space="preserve"> All full members shall be entitled to stand for any position. </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The vote shall be held by Secret Ballot open to all full members of the Student Group.</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The vote will be conducted by Single Transferable Vote, with a facility to Re-Open Nominations.</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w:t>
      </w:r>
      <w:r>
        <w:rPr>
          <w:rFonts w:ascii="Arial" w:hAnsi="Arial" w:cs="Arial"/>
          <w:color w:val="000000"/>
          <w:sz w:val="20"/>
          <w:szCs w:val="20"/>
        </w:rPr>
        <w:t>GKSU</w:t>
      </w:r>
      <w:r w:rsidRPr="00296B6E">
        <w:rPr>
          <w:rFonts w:ascii="Arial" w:hAnsi="Arial" w:cs="Arial"/>
          <w:color w:val="000000"/>
          <w:sz w:val="20"/>
          <w:szCs w:val="20"/>
        </w:rPr>
        <w:t xml:space="preserve"> shall be responsible for conducting the count.</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Any challenge to the results must be made as soon as possible following the announcement of results.</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 xml:space="preserve">- </w:t>
      </w:r>
      <w:r w:rsidRPr="00296B6E">
        <w:rPr>
          <w:rFonts w:ascii="Arial" w:hAnsi="Arial" w:cs="Arial"/>
          <w:color w:val="000000"/>
          <w:sz w:val="20"/>
          <w:szCs w:val="20"/>
        </w:rPr>
        <w:t xml:space="preserve">In the event of a tied vote </w:t>
      </w:r>
      <w:r>
        <w:rPr>
          <w:rFonts w:ascii="Arial" w:hAnsi="Arial" w:cs="Arial"/>
          <w:color w:val="000000"/>
          <w:sz w:val="20"/>
          <w:szCs w:val="20"/>
        </w:rPr>
        <w:t>GKSU’s</w:t>
      </w:r>
      <w:r w:rsidRPr="00296B6E">
        <w:rPr>
          <w:rFonts w:ascii="Arial" w:hAnsi="Arial" w:cs="Arial"/>
          <w:color w:val="000000"/>
          <w:sz w:val="20"/>
          <w:szCs w:val="20"/>
        </w:rPr>
        <w:t xml:space="preserve"> online elections system shall randomly select the winning candidate.</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In the interim period before the next available election or bye-election period, the committee may co-opt a full member of the Student Group into a vacant position.</w:t>
      </w:r>
    </w:p>
    <w:p w:rsid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If a bye-election fails to fill a vacant position, the committee may co-opt a full member of the Student Group.</w:t>
      </w:r>
    </w:p>
    <w:p w:rsidR="00296B6E" w:rsidRDefault="00296B6E" w:rsidP="00296B6E">
      <w:pPr>
        <w:spacing w:line="360" w:lineRule="auto"/>
        <w:rPr>
          <w:rFonts w:ascii="Arial" w:hAnsi="Arial" w:cs="Arial"/>
          <w:color w:val="000000"/>
          <w:sz w:val="20"/>
          <w:szCs w:val="20"/>
        </w:rPr>
      </w:pPr>
    </w:p>
    <w:p w:rsidR="00296B6E" w:rsidRPr="00296B6E" w:rsidRDefault="00296B6E" w:rsidP="00296B6E">
      <w:pPr>
        <w:spacing w:line="360" w:lineRule="auto"/>
        <w:rPr>
          <w:rFonts w:ascii="Arial" w:hAnsi="Arial" w:cs="Arial"/>
          <w:b/>
          <w:color w:val="000000"/>
          <w:sz w:val="20"/>
          <w:szCs w:val="20"/>
        </w:rPr>
      </w:pPr>
      <w:r>
        <w:rPr>
          <w:rFonts w:ascii="Arial" w:hAnsi="Arial" w:cs="Arial"/>
          <w:b/>
          <w:color w:val="000000"/>
          <w:sz w:val="20"/>
          <w:szCs w:val="20"/>
        </w:rPr>
        <w:t>11</w:t>
      </w:r>
      <w:r w:rsidRPr="00296B6E">
        <w:rPr>
          <w:rFonts w:ascii="Arial" w:hAnsi="Arial" w:cs="Arial"/>
          <w:b/>
          <w:color w:val="000000"/>
          <w:sz w:val="20"/>
          <w:szCs w:val="20"/>
        </w:rPr>
        <w:t>. Resignation &amp; Removal of Committee Members</w:t>
      </w:r>
    </w:p>
    <w:p w:rsidR="00296B6E" w:rsidRPr="00296B6E" w:rsidRDefault="00296B6E" w:rsidP="00296B6E">
      <w:pPr>
        <w:spacing w:line="360" w:lineRule="auto"/>
        <w:rPr>
          <w:rFonts w:ascii="Arial" w:hAnsi="Arial" w:cs="Arial"/>
          <w:color w:val="000000"/>
          <w:sz w:val="20"/>
          <w:szCs w:val="20"/>
        </w:rPr>
      </w:pPr>
      <w:r>
        <w:rPr>
          <w:rFonts w:ascii="Arial" w:hAnsi="Arial" w:cs="Arial"/>
          <w:color w:val="000000"/>
          <w:sz w:val="20"/>
          <w:szCs w:val="20"/>
        </w:rPr>
        <w:t>-</w:t>
      </w:r>
      <w:r w:rsidRPr="00296B6E">
        <w:rPr>
          <w:rFonts w:ascii="Arial" w:hAnsi="Arial" w:cs="Arial"/>
          <w:color w:val="000000"/>
          <w:sz w:val="20"/>
          <w:szCs w:val="20"/>
        </w:rPr>
        <w:t xml:space="preserve"> Any committee member may resign at any time by submitting their resignation in writing </w:t>
      </w:r>
      <w:r w:rsidR="00D53FE3">
        <w:rPr>
          <w:rFonts w:ascii="Arial" w:hAnsi="Arial" w:cs="Arial"/>
          <w:color w:val="000000"/>
          <w:sz w:val="20"/>
          <w:szCs w:val="20"/>
        </w:rPr>
        <w:t xml:space="preserve">to the Student Group President or </w:t>
      </w:r>
      <w:r w:rsidRPr="00296B6E">
        <w:rPr>
          <w:rFonts w:ascii="Arial" w:hAnsi="Arial" w:cs="Arial"/>
          <w:color w:val="000000"/>
          <w:sz w:val="20"/>
          <w:szCs w:val="20"/>
        </w:rPr>
        <w:t xml:space="preserve">Treasurer and informing </w:t>
      </w:r>
      <w:r w:rsidR="00D53FE3">
        <w:rPr>
          <w:rFonts w:ascii="Arial" w:hAnsi="Arial" w:cs="Arial"/>
          <w:color w:val="000000"/>
          <w:sz w:val="20"/>
          <w:szCs w:val="20"/>
        </w:rPr>
        <w:t>GKSU</w:t>
      </w:r>
      <w:r w:rsidRPr="00296B6E">
        <w:rPr>
          <w:rFonts w:ascii="Arial" w:hAnsi="Arial" w:cs="Arial"/>
          <w:color w:val="000000"/>
          <w:sz w:val="20"/>
          <w:szCs w:val="20"/>
        </w:rPr>
        <w:t>.</w:t>
      </w:r>
    </w:p>
    <w:p w:rsidR="00296B6E" w:rsidRPr="00296B6E" w:rsidRDefault="00D53FE3" w:rsidP="00296B6E">
      <w:pPr>
        <w:spacing w:line="360" w:lineRule="auto"/>
        <w:rPr>
          <w:rFonts w:ascii="Arial" w:hAnsi="Arial" w:cs="Arial"/>
          <w:color w:val="000000"/>
          <w:sz w:val="20"/>
          <w:szCs w:val="20"/>
        </w:rPr>
      </w:pPr>
      <w:r>
        <w:rPr>
          <w:rFonts w:ascii="Arial" w:hAnsi="Arial" w:cs="Arial"/>
          <w:color w:val="000000"/>
          <w:sz w:val="20"/>
          <w:szCs w:val="20"/>
        </w:rPr>
        <w:t>-</w:t>
      </w:r>
      <w:r w:rsidR="00296B6E" w:rsidRPr="00296B6E">
        <w:rPr>
          <w:rFonts w:ascii="Arial" w:hAnsi="Arial" w:cs="Arial"/>
          <w:color w:val="000000"/>
          <w:sz w:val="20"/>
          <w:szCs w:val="20"/>
        </w:rPr>
        <w:t xml:space="preserve"> Any committee member may be only removed from the committee by: </w:t>
      </w:r>
    </w:p>
    <w:p w:rsidR="00296B6E" w:rsidRPr="00296B6E" w:rsidRDefault="00296B6E" w:rsidP="00296B6E">
      <w:pPr>
        <w:spacing w:line="360" w:lineRule="auto"/>
        <w:rPr>
          <w:rFonts w:ascii="Arial" w:hAnsi="Arial" w:cs="Arial"/>
          <w:color w:val="000000"/>
          <w:sz w:val="20"/>
          <w:szCs w:val="20"/>
        </w:rPr>
      </w:pPr>
      <w:r w:rsidRPr="00296B6E">
        <w:rPr>
          <w:rFonts w:ascii="Arial" w:hAnsi="Arial" w:cs="Arial"/>
          <w:color w:val="000000"/>
          <w:sz w:val="20"/>
          <w:szCs w:val="20"/>
        </w:rPr>
        <w:t>i. A two-thirds majority Vote of No Confidence at a Student Group committee meeting, triggered by a petition signed by three or more committee members.</w:t>
      </w:r>
    </w:p>
    <w:p w:rsidR="00296B6E" w:rsidRPr="00296B6E" w:rsidRDefault="00296B6E" w:rsidP="00296B6E">
      <w:pPr>
        <w:spacing w:line="360" w:lineRule="auto"/>
        <w:rPr>
          <w:rFonts w:ascii="Arial" w:hAnsi="Arial" w:cs="Arial"/>
          <w:color w:val="000000"/>
          <w:sz w:val="20"/>
          <w:szCs w:val="20"/>
        </w:rPr>
      </w:pPr>
      <w:r w:rsidRPr="00296B6E">
        <w:rPr>
          <w:rFonts w:ascii="Arial" w:hAnsi="Arial" w:cs="Arial"/>
          <w:color w:val="000000"/>
          <w:sz w:val="20"/>
          <w:szCs w:val="20"/>
        </w:rPr>
        <w:t>ii. A simple majority Vote of No Confidence at an annual meeting of the Student Group in which all members are invited to attend, triggered by a petition of at least six members or ten percent (10%) of Student Group Members, whichever is the greater.</w:t>
      </w:r>
    </w:p>
    <w:p w:rsidR="00296B6E" w:rsidRPr="00296B6E" w:rsidRDefault="00296B6E" w:rsidP="00296B6E">
      <w:pPr>
        <w:spacing w:line="360" w:lineRule="auto"/>
        <w:rPr>
          <w:rFonts w:ascii="Arial" w:hAnsi="Arial" w:cs="Arial"/>
          <w:color w:val="000000"/>
          <w:sz w:val="20"/>
          <w:szCs w:val="20"/>
        </w:rPr>
      </w:pPr>
      <w:r w:rsidRPr="00296B6E">
        <w:rPr>
          <w:rFonts w:ascii="Arial" w:hAnsi="Arial" w:cs="Arial"/>
          <w:color w:val="000000"/>
          <w:sz w:val="20"/>
          <w:szCs w:val="20"/>
        </w:rPr>
        <w:t>ii</w:t>
      </w:r>
      <w:r w:rsidR="0086567E">
        <w:rPr>
          <w:rFonts w:ascii="Arial" w:hAnsi="Arial" w:cs="Arial"/>
          <w:color w:val="000000"/>
          <w:sz w:val="20"/>
          <w:szCs w:val="20"/>
        </w:rPr>
        <w:t>i. In accordance with GKSU</w:t>
      </w:r>
      <w:r w:rsidRPr="00296B6E">
        <w:rPr>
          <w:rFonts w:ascii="Arial" w:hAnsi="Arial" w:cs="Arial"/>
          <w:color w:val="000000"/>
          <w:sz w:val="20"/>
          <w:szCs w:val="20"/>
        </w:rPr>
        <w:t>’s disciplinary procedures.</w:t>
      </w:r>
    </w:p>
    <w:p w:rsidR="00296B6E" w:rsidRPr="00296B6E" w:rsidRDefault="00D53FE3" w:rsidP="00296B6E">
      <w:pPr>
        <w:spacing w:line="360" w:lineRule="auto"/>
        <w:rPr>
          <w:rFonts w:ascii="Arial" w:hAnsi="Arial" w:cs="Arial"/>
          <w:color w:val="000000"/>
          <w:sz w:val="20"/>
          <w:szCs w:val="20"/>
        </w:rPr>
      </w:pPr>
      <w:r>
        <w:rPr>
          <w:rFonts w:ascii="Arial" w:hAnsi="Arial" w:cs="Arial"/>
          <w:color w:val="000000"/>
          <w:sz w:val="20"/>
          <w:szCs w:val="20"/>
        </w:rPr>
        <w:t>-</w:t>
      </w:r>
      <w:r w:rsidR="00296B6E" w:rsidRPr="00296B6E">
        <w:rPr>
          <w:rFonts w:ascii="Arial" w:hAnsi="Arial" w:cs="Arial"/>
          <w:color w:val="000000"/>
          <w:sz w:val="20"/>
          <w:szCs w:val="20"/>
        </w:rPr>
        <w:t xml:space="preserve"> Any individual(s) subject to a vote of no confidence shall be given the opportunity to address the meeting before the vote takes place.</w:t>
      </w:r>
    </w:p>
    <w:p w:rsidR="00296B6E" w:rsidRPr="00296B6E" w:rsidRDefault="00D53FE3" w:rsidP="00296B6E">
      <w:pPr>
        <w:spacing w:line="360" w:lineRule="auto"/>
        <w:rPr>
          <w:rFonts w:ascii="Arial" w:hAnsi="Arial" w:cs="Arial"/>
          <w:color w:val="000000"/>
          <w:sz w:val="20"/>
          <w:szCs w:val="20"/>
        </w:rPr>
      </w:pPr>
      <w:r>
        <w:rPr>
          <w:rFonts w:ascii="Arial" w:hAnsi="Arial" w:cs="Arial"/>
          <w:color w:val="000000"/>
          <w:sz w:val="20"/>
          <w:szCs w:val="20"/>
        </w:rPr>
        <w:t>- GKSU</w:t>
      </w:r>
      <w:r w:rsidR="00296B6E" w:rsidRPr="00296B6E">
        <w:rPr>
          <w:rFonts w:ascii="Arial" w:hAnsi="Arial" w:cs="Arial"/>
          <w:color w:val="000000"/>
          <w:sz w:val="20"/>
          <w:szCs w:val="20"/>
        </w:rPr>
        <w:t xml:space="preserve"> shall be notified three (3) working days in advance of any Vote of No Confidence and any member of staff may attend to observe.</w:t>
      </w:r>
    </w:p>
    <w:p w:rsidR="00D53FE3" w:rsidRDefault="00D53FE3" w:rsidP="00296B6E">
      <w:pPr>
        <w:spacing w:line="360" w:lineRule="auto"/>
        <w:rPr>
          <w:rFonts w:ascii="Arial" w:hAnsi="Arial" w:cs="Arial"/>
          <w:color w:val="000000"/>
          <w:sz w:val="20"/>
          <w:szCs w:val="20"/>
        </w:rPr>
      </w:pPr>
    </w:p>
    <w:p w:rsidR="00296B6E" w:rsidRPr="00D53FE3" w:rsidRDefault="00296B6E" w:rsidP="00296B6E">
      <w:pPr>
        <w:spacing w:line="360" w:lineRule="auto"/>
        <w:rPr>
          <w:rFonts w:ascii="Arial" w:hAnsi="Arial" w:cs="Arial"/>
          <w:b/>
          <w:color w:val="000000"/>
          <w:sz w:val="20"/>
          <w:szCs w:val="20"/>
        </w:rPr>
      </w:pPr>
      <w:r w:rsidRPr="00D53FE3">
        <w:rPr>
          <w:rFonts w:ascii="Arial" w:hAnsi="Arial" w:cs="Arial"/>
          <w:b/>
          <w:color w:val="000000"/>
          <w:sz w:val="20"/>
          <w:szCs w:val="20"/>
        </w:rPr>
        <w:t>1</w:t>
      </w:r>
      <w:r w:rsidR="00D53FE3" w:rsidRPr="00D53FE3">
        <w:rPr>
          <w:rFonts w:ascii="Arial" w:hAnsi="Arial" w:cs="Arial"/>
          <w:b/>
          <w:color w:val="000000"/>
          <w:sz w:val="20"/>
          <w:szCs w:val="20"/>
        </w:rPr>
        <w:t>2</w:t>
      </w:r>
      <w:r w:rsidRPr="00D53FE3">
        <w:rPr>
          <w:rFonts w:ascii="Arial" w:hAnsi="Arial" w:cs="Arial"/>
          <w:b/>
          <w:color w:val="000000"/>
          <w:sz w:val="20"/>
          <w:szCs w:val="20"/>
        </w:rPr>
        <w:t xml:space="preserve">. Rules and Discipline  </w:t>
      </w:r>
    </w:p>
    <w:p w:rsidR="00296B6E" w:rsidRPr="00296B6E" w:rsidRDefault="00D53FE3" w:rsidP="00296B6E">
      <w:pPr>
        <w:spacing w:line="360" w:lineRule="auto"/>
        <w:rPr>
          <w:rFonts w:ascii="Arial" w:hAnsi="Arial" w:cs="Arial"/>
          <w:color w:val="000000"/>
          <w:sz w:val="20"/>
          <w:szCs w:val="20"/>
        </w:rPr>
      </w:pPr>
      <w:r>
        <w:rPr>
          <w:rFonts w:ascii="Arial" w:hAnsi="Arial" w:cs="Arial"/>
          <w:color w:val="000000"/>
          <w:sz w:val="20"/>
          <w:szCs w:val="20"/>
        </w:rPr>
        <w:t>-</w:t>
      </w:r>
      <w:r w:rsidR="00296B6E" w:rsidRPr="00296B6E">
        <w:rPr>
          <w:rFonts w:ascii="Arial" w:hAnsi="Arial" w:cs="Arial"/>
          <w:color w:val="000000"/>
          <w:sz w:val="20"/>
          <w:szCs w:val="20"/>
        </w:rPr>
        <w:t xml:space="preserve"> Disciplinary measures may be implemented against any Student Group member, whether full or associate. </w:t>
      </w:r>
    </w:p>
    <w:p w:rsidR="00A4722D" w:rsidRDefault="00D53FE3" w:rsidP="00D53FE3">
      <w:pPr>
        <w:spacing w:line="360" w:lineRule="auto"/>
        <w:rPr>
          <w:rFonts w:ascii="Arial" w:hAnsi="Arial"/>
          <w:sz w:val="20"/>
        </w:rPr>
      </w:pPr>
      <w:r>
        <w:rPr>
          <w:rFonts w:ascii="Arial" w:hAnsi="Arial" w:cs="Arial"/>
          <w:color w:val="000000"/>
          <w:sz w:val="20"/>
          <w:szCs w:val="20"/>
        </w:rPr>
        <w:t>-</w:t>
      </w:r>
      <w:r w:rsidR="00296B6E" w:rsidRPr="00296B6E">
        <w:rPr>
          <w:rFonts w:ascii="Arial" w:hAnsi="Arial" w:cs="Arial"/>
          <w:color w:val="000000"/>
          <w:sz w:val="20"/>
          <w:szCs w:val="20"/>
        </w:rPr>
        <w:t xml:space="preserve"> All disciplinary measures shall be executed in accordance with any Union rules in place for such purposes.</w:t>
      </w:r>
    </w:p>
    <w:p w:rsidR="00A4722D" w:rsidRDefault="00A4722D" w:rsidP="0063014C">
      <w:pPr>
        <w:spacing w:line="360" w:lineRule="auto"/>
        <w:ind w:right="256"/>
        <w:rPr>
          <w:rFonts w:ascii="Arial" w:hAnsi="Arial"/>
          <w:sz w:val="20"/>
        </w:rPr>
      </w:pPr>
    </w:p>
    <w:p w:rsidR="00A4722D" w:rsidRDefault="00A4722D" w:rsidP="0063014C">
      <w:pPr>
        <w:spacing w:line="360" w:lineRule="auto"/>
        <w:ind w:right="256"/>
        <w:rPr>
          <w:rFonts w:ascii="Arial" w:hAnsi="Arial"/>
          <w:sz w:val="20"/>
        </w:rPr>
      </w:pPr>
    </w:p>
    <w:sectPr w:rsidR="00A4722D" w:rsidSect="00D53F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2E" w:rsidRDefault="005B1D2E">
      <w:r>
        <w:separator/>
      </w:r>
    </w:p>
  </w:endnote>
  <w:endnote w:type="continuationSeparator" w:id="0">
    <w:p w:rsidR="005B1D2E" w:rsidRDefault="005B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2E" w:rsidRDefault="005B1D2E">
      <w:r>
        <w:separator/>
      </w:r>
    </w:p>
  </w:footnote>
  <w:footnote w:type="continuationSeparator" w:id="0">
    <w:p w:rsidR="005B1D2E" w:rsidRDefault="005B1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Roman"/>
      <w:lvlText w:val="%1."/>
      <w:lvlJc w:val="right"/>
      <w:pPr>
        <w:tabs>
          <w:tab w:val="num" w:pos="720"/>
        </w:tabs>
      </w:pPr>
      <w:rPr>
        <w:rFonts w:cs="Times New Roman"/>
      </w:rPr>
    </w:lvl>
  </w:abstractNum>
  <w:abstractNum w:abstractNumId="1" w15:restartNumberingAfterBreak="0">
    <w:nsid w:val="00000002"/>
    <w:multiLevelType w:val="multilevel"/>
    <w:tmpl w:val="00000002"/>
    <w:name w:val="WW8Num2"/>
    <w:lvl w:ilvl="0">
      <w:start w:val="1"/>
      <w:numFmt w:val="lowerRoman"/>
      <w:lvlText w:val="%1."/>
      <w:lvlJc w:val="left"/>
      <w:pPr>
        <w:tabs>
          <w:tab w:val="num" w:pos="709"/>
        </w:tabs>
      </w:pPr>
      <w:rPr>
        <w:rFonts w:cs="Times New Roman"/>
      </w:rPr>
    </w:lvl>
    <w:lvl w:ilvl="1">
      <w:start w:val="1"/>
      <w:numFmt w:val="lowerRoman"/>
      <w:lvlText w:val="%2."/>
      <w:lvlJc w:val="left"/>
      <w:pPr>
        <w:tabs>
          <w:tab w:val="num" w:pos="993"/>
        </w:tabs>
      </w:pPr>
      <w:rPr>
        <w:rFonts w:cs="Times New Roman"/>
      </w:rPr>
    </w:lvl>
    <w:lvl w:ilvl="2">
      <w:start w:val="1"/>
      <w:numFmt w:val="decimal"/>
      <w:lvlText w:val="%3."/>
      <w:lvlJc w:val="left"/>
      <w:pPr>
        <w:tabs>
          <w:tab w:val="num" w:pos="1276"/>
        </w:tabs>
      </w:pPr>
      <w:rPr>
        <w:rFonts w:cs="Times New Roman"/>
      </w:rPr>
    </w:lvl>
    <w:lvl w:ilvl="3">
      <w:start w:val="1"/>
      <w:numFmt w:val="decimal"/>
      <w:lvlText w:val="%4."/>
      <w:lvlJc w:val="left"/>
      <w:pPr>
        <w:tabs>
          <w:tab w:val="num" w:pos="1560"/>
        </w:tabs>
      </w:pPr>
      <w:rPr>
        <w:rFonts w:cs="Times New Roman"/>
      </w:rPr>
    </w:lvl>
    <w:lvl w:ilvl="4">
      <w:start w:val="1"/>
      <w:numFmt w:val="decimal"/>
      <w:lvlText w:val="%5."/>
      <w:lvlJc w:val="left"/>
      <w:pPr>
        <w:tabs>
          <w:tab w:val="num" w:pos="1843"/>
        </w:tabs>
      </w:pPr>
      <w:rPr>
        <w:rFonts w:cs="Times New Roman"/>
      </w:rPr>
    </w:lvl>
    <w:lvl w:ilvl="5">
      <w:start w:val="1"/>
      <w:numFmt w:val="decimal"/>
      <w:lvlText w:val="%6."/>
      <w:lvlJc w:val="left"/>
      <w:pPr>
        <w:tabs>
          <w:tab w:val="num" w:pos="2127"/>
        </w:tabs>
      </w:pPr>
      <w:rPr>
        <w:rFonts w:cs="Times New Roman"/>
      </w:rPr>
    </w:lvl>
    <w:lvl w:ilvl="6">
      <w:start w:val="1"/>
      <w:numFmt w:val="decimal"/>
      <w:lvlText w:val="%7."/>
      <w:lvlJc w:val="left"/>
      <w:pPr>
        <w:tabs>
          <w:tab w:val="num" w:pos="2410"/>
        </w:tabs>
      </w:pPr>
      <w:rPr>
        <w:rFonts w:cs="Times New Roman"/>
      </w:rPr>
    </w:lvl>
    <w:lvl w:ilvl="7">
      <w:start w:val="1"/>
      <w:numFmt w:val="decimal"/>
      <w:lvlText w:val="%8."/>
      <w:lvlJc w:val="left"/>
      <w:pPr>
        <w:tabs>
          <w:tab w:val="num" w:pos="2694"/>
        </w:tabs>
      </w:pPr>
      <w:rPr>
        <w:rFonts w:cs="Times New Roman"/>
      </w:rPr>
    </w:lvl>
    <w:lvl w:ilvl="8">
      <w:start w:val="1"/>
      <w:numFmt w:val="decimal"/>
      <w:lvlText w:val="%9."/>
      <w:lvlJc w:val="left"/>
      <w:pPr>
        <w:tabs>
          <w:tab w:val="num" w:pos="2977"/>
        </w:tabs>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pPr>
      <w:rPr>
        <w:rFonts w:cs="Times New Roman"/>
      </w:rPr>
    </w:lvl>
    <w:lvl w:ilvl="1">
      <w:start w:val="1"/>
      <w:numFmt w:val="lowerRoman"/>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rPr>
        <w:rFonts w:cs="Times New Roman"/>
      </w:rPr>
    </w:lvl>
    <w:lvl w:ilvl="1">
      <w:start w:val="1"/>
      <w:numFmt w:val="lowerRoman"/>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pStyle w:val="Heading3"/>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522B7AC7"/>
    <w:multiLevelType w:val="multilevel"/>
    <w:tmpl w:val="84A071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8606D7"/>
    <w:multiLevelType w:val="hybridMultilevel"/>
    <w:tmpl w:val="80C47A60"/>
    <w:lvl w:ilvl="0" w:tplc="4FB2E1D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1D61CB"/>
    <w:multiLevelType w:val="hybridMultilevel"/>
    <w:tmpl w:val="745ED246"/>
    <w:lvl w:ilvl="0" w:tplc="F22AD0C4">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B0"/>
    <w:rsid w:val="0000109D"/>
    <w:rsid w:val="00140034"/>
    <w:rsid w:val="001565EC"/>
    <w:rsid w:val="001E08B0"/>
    <w:rsid w:val="002011F3"/>
    <w:rsid w:val="00243734"/>
    <w:rsid w:val="00264D2D"/>
    <w:rsid w:val="00290C2B"/>
    <w:rsid w:val="00296B6E"/>
    <w:rsid w:val="0034502D"/>
    <w:rsid w:val="00372E39"/>
    <w:rsid w:val="004862F0"/>
    <w:rsid w:val="004F719C"/>
    <w:rsid w:val="005000A9"/>
    <w:rsid w:val="005B1D2E"/>
    <w:rsid w:val="005C4AE0"/>
    <w:rsid w:val="005D2B1A"/>
    <w:rsid w:val="0063014C"/>
    <w:rsid w:val="006C3174"/>
    <w:rsid w:val="00794E75"/>
    <w:rsid w:val="007E3D01"/>
    <w:rsid w:val="007F51F9"/>
    <w:rsid w:val="0080331A"/>
    <w:rsid w:val="00833008"/>
    <w:rsid w:val="0086567E"/>
    <w:rsid w:val="008E60D4"/>
    <w:rsid w:val="00A12A57"/>
    <w:rsid w:val="00A32444"/>
    <w:rsid w:val="00A4722D"/>
    <w:rsid w:val="00A761A8"/>
    <w:rsid w:val="00A82478"/>
    <w:rsid w:val="00AB32BA"/>
    <w:rsid w:val="00BA7A3F"/>
    <w:rsid w:val="00C46913"/>
    <w:rsid w:val="00CD0C2A"/>
    <w:rsid w:val="00D53FE3"/>
    <w:rsid w:val="00E12B1D"/>
    <w:rsid w:val="00E505D4"/>
    <w:rsid w:val="00E65B3F"/>
    <w:rsid w:val="00E9532A"/>
    <w:rsid w:val="00EA0C23"/>
    <w:rsid w:val="00EE1975"/>
    <w:rsid w:val="00EF5D11"/>
    <w:rsid w:val="00F640FA"/>
    <w:rsid w:val="00FA7A67"/>
    <w:rsid w:val="00FE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F73D9"/>
  <w15:chartTrackingRefBased/>
  <w15:docId w15:val="{96355999-CC42-4956-A556-9338CF89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57"/>
    <w:pPr>
      <w:widowControl w:val="0"/>
      <w:suppressAutoHyphens/>
    </w:pPr>
    <w:rPr>
      <w:sz w:val="24"/>
      <w:szCs w:val="24"/>
      <w:lang w:val="en-US" w:eastAsia="zh-CN"/>
    </w:rPr>
  </w:style>
  <w:style w:type="paragraph" w:styleId="Heading3">
    <w:name w:val="heading 3"/>
    <w:basedOn w:val="Normal"/>
    <w:next w:val="Normal"/>
    <w:link w:val="Heading3Char"/>
    <w:uiPriority w:val="9"/>
    <w:qFormat/>
    <w:rsid w:val="00A12A57"/>
    <w:pPr>
      <w:keepNext/>
      <w:numPr>
        <w:ilvl w:val="2"/>
        <w:numId w:val="6"/>
      </w:numPr>
      <w:outlineLvl w:val="2"/>
    </w:pPr>
    <w:rPr>
      <w:rFonts w:ascii="Arial-Black" w:hAnsi="Arial-Blac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554A5F"/>
    <w:rPr>
      <w:rFonts w:ascii="Cambria" w:eastAsia="SimSun" w:hAnsi="Cambria" w:cs="Times New Roman"/>
      <w:b/>
      <w:bCs/>
      <w:sz w:val="26"/>
      <w:szCs w:val="26"/>
    </w:rPr>
  </w:style>
  <w:style w:type="character" w:customStyle="1" w:styleId="WW-Absatz-Standardschriftart">
    <w:name w:val="WW-Absatz-Standardschriftart"/>
    <w:rsid w:val="00A12A57"/>
  </w:style>
  <w:style w:type="character" w:customStyle="1" w:styleId="WW-Absatz-Standardschriftart1">
    <w:name w:val="WW-Absatz-Standardschriftart1"/>
    <w:rsid w:val="00A12A57"/>
  </w:style>
  <w:style w:type="character" w:customStyle="1" w:styleId="WW-Absatz-Standardschriftart11">
    <w:name w:val="WW-Absatz-Standardschriftart11"/>
    <w:rsid w:val="00A12A57"/>
  </w:style>
  <w:style w:type="character" w:customStyle="1" w:styleId="WW-Absatz-Standardschriftart111">
    <w:name w:val="WW-Absatz-Standardschriftart111"/>
    <w:rsid w:val="00A12A57"/>
  </w:style>
  <w:style w:type="character" w:customStyle="1" w:styleId="WW-Absatz-Standardschriftart1111">
    <w:name w:val="WW-Absatz-Standardschriftart1111"/>
    <w:rsid w:val="00A12A57"/>
  </w:style>
  <w:style w:type="character" w:customStyle="1" w:styleId="WW-Absatz-Standardschriftart11111">
    <w:name w:val="WW-Absatz-Standardschriftart11111"/>
    <w:rsid w:val="00A12A57"/>
  </w:style>
  <w:style w:type="character" w:customStyle="1" w:styleId="WW-Absatz-Standardschriftart111111">
    <w:name w:val="WW-Absatz-Standardschriftart111111"/>
    <w:rsid w:val="00A12A57"/>
  </w:style>
  <w:style w:type="character" w:customStyle="1" w:styleId="NumberingSymbols">
    <w:name w:val="Numbering Symbols"/>
    <w:rsid w:val="00A12A57"/>
  </w:style>
  <w:style w:type="character" w:customStyle="1" w:styleId="WW-NumberingSymbols">
    <w:name w:val="WW-Numbering Symbols"/>
    <w:rsid w:val="00A12A57"/>
  </w:style>
  <w:style w:type="character" w:customStyle="1" w:styleId="WW-NumberingSymbols1">
    <w:name w:val="WW-Numbering Symbols1"/>
    <w:rsid w:val="00A12A57"/>
  </w:style>
  <w:style w:type="character" w:customStyle="1" w:styleId="WW-NumberingSymbols11">
    <w:name w:val="WW-Numbering Symbols11"/>
    <w:rsid w:val="00A12A57"/>
  </w:style>
  <w:style w:type="character" w:customStyle="1" w:styleId="WW-NumberingSymbols111">
    <w:name w:val="WW-Numbering Symbols111"/>
    <w:rsid w:val="00A12A57"/>
  </w:style>
  <w:style w:type="character" w:customStyle="1" w:styleId="WW-NumberingSymbols1111">
    <w:name w:val="WW-Numbering Symbols1111"/>
    <w:rsid w:val="00A12A57"/>
  </w:style>
  <w:style w:type="character" w:customStyle="1" w:styleId="WW-NumberingSymbols11111">
    <w:name w:val="WW-Numbering Symbols11111"/>
    <w:rsid w:val="00A12A57"/>
  </w:style>
  <w:style w:type="character" w:customStyle="1" w:styleId="WW-NumberingSymbols111111">
    <w:name w:val="WW-Numbering Symbols111111"/>
    <w:rsid w:val="00A12A57"/>
  </w:style>
  <w:style w:type="character" w:customStyle="1" w:styleId="Bullets">
    <w:name w:val="Bullets"/>
    <w:rsid w:val="00A12A57"/>
    <w:rPr>
      <w:rFonts w:ascii="StarSymbol" w:eastAsia="Times New Roman" w:hAnsi="StarSymbol"/>
      <w:sz w:val="18"/>
    </w:rPr>
  </w:style>
  <w:style w:type="character" w:customStyle="1" w:styleId="WW-Bullets">
    <w:name w:val="WW-Bullets"/>
    <w:rsid w:val="00A12A57"/>
    <w:rPr>
      <w:rFonts w:ascii="StarSymbol" w:eastAsia="Times New Roman" w:hAnsi="StarSymbol"/>
      <w:sz w:val="18"/>
    </w:rPr>
  </w:style>
  <w:style w:type="character" w:customStyle="1" w:styleId="WW-Bullets1">
    <w:name w:val="WW-Bullets1"/>
    <w:rsid w:val="00A12A57"/>
    <w:rPr>
      <w:rFonts w:ascii="StarSymbol" w:eastAsia="Times New Roman" w:hAnsi="StarSymbol"/>
      <w:sz w:val="18"/>
    </w:rPr>
  </w:style>
  <w:style w:type="character" w:customStyle="1" w:styleId="WW-Bullets11">
    <w:name w:val="WW-Bullets11"/>
    <w:rsid w:val="00A12A57"/>
    <w:rPr>
      <w:rFonts w:ascii="StarSymbol" w:eastAsia="Times New Roman" w:hAnsi="StarSymbol"/>
      <w:sz w:val="18"/>
    </w:rPr>
  </w:style>
  <w:style w:type="character" w:customStyle="1" w:styleId="WW-Bullets111">
    <w:name w:val="WW-Bullets111"/>
    <w:rsid w:val="00A12A57"/>
    <w:rPr>
      <w:rFonts w:ascii="StarSymbol" w:eastAsia="Times New Roman" w:hAnsi="StarSymbol"/>
      <w:sz w:val="18"/>
    </w:rPr>
  </w:style>
  <w:style w:type="character" w:customStyle="1" w:styleId="WW-Bullets1111">
    <w:name w:val="WW-Bullets1111"/>
    <w:rsid w:val="00A12A57"/>
    <w:rPr>
      <w:rFonts w:ascii="StarSymbol" w:eastAsia="Times New Roman" w:hAnsi="StarSymbol"/>
      <w:sz w:val="18"/>
    </w:rPr>
  </w:style>
  <w:style w:type="character" w:customStyle="1" w:styleId="WW-Bullets11111">
    <w:name w:val="WW-Bullets11111"/>
    <w:rsid w:val="00A12A57"/>
    <w:rPr>
      <w:rFonts w:ascii="StarSymbol" w:eastAsia="Times New Roman" w:hAnsi="StarSymbol"/>
      <w:sz w:val="18"/>
    </w:rPr>
  </w:style>
  <w:style w:type="character" w:customStyle="1" w:styleId="WW-Bullets111111">
    <w:name w:val="WW-Bullets111111"/>
    <w:rsid w:val="00A12A57"/>
    <w:rPr>
      <w:rFonts w:ascii="StarSymbol" w:eastAsia="Times New Roman" w:hAnsi="StarSymbol"/>
      <w:sz w:val="18"/>
    </w:rPr>
  </w:style>
  <w:style w:type="character" w:customStyle="1" w:styleId="WW8Num175z1">
    <w:name w:val="WW8Num175z1"/>
    <w:rsid w:val="00A12A57"/>
    <w:rPr>
      <w:rFonts w:ascii="Courier New" w:hAnsi="Courier New"/>
    </w:rPr>
  </w:style>
  <w:style w:type="character" w:customStyle="1" w:styleId="WW8Num175z2">
    <w:name w:val="WW8Num175z2"/>
    <w:rsid w:val="00A12A57"/>
    <w:rPr>
      <w:rFonts w:ascii="Wingdings" w:hAnsi="Wingdings"/>
    </w:rPr>
  </w:style>
  <w:style w:type="character" w:customStyle="1" w:styleId="WW8Num175z3">
    <w:name w:val="WW8Num175z3"/>
    <w:rsid w:val="00A12A57"/>
    <w:rPr>
      <w:rFonts w:ascii="Symbol" w:hAnsi="Symbol"/>
    </w:rPr>
  </w:style>
  <w:style w:type="character" w:customStyle="1" w:styleId="WW8Num287z1">
    <w:name w:val="WW8Num287z1"/>
    <w:rsid w:val="00A12A57"/>
    <w:rPr>
      <w:rFonts w:ascii="Courier New" w:hAnsi="Courier New"/>
    </w:rPr>
  </w:style>
  <w:style w:type="character" w:customStyle="1" w:styleId="WW8Num287z2">
    <w:name w:val="WW8Num287z2"/>
    <w:rsid w:val="00A12A57"/>
    <w:rPr>
      <w:rFonts w:ascii="Wingdings" w:hAnsi="Wingdings"/>
    </w:rPr>
  </w:style>
  <w:style w:type="character" w:customStyle="1" w:styleId="WW8Num287z3">
    <w:name w:val="WW8Num287z3"/>
    <w:rsid w:val="00A12A57"/>
    <w:rPr>
      <w:rFonts w:ascii="Symbol" w:hAnsi="Symbol"/>
    </w:rPr>
  </w:style>
  <w:style w:type="character" w:customStyle="1" w:styleId="WW8Num343z1">
    <w:name w:val="WW8Num343z1"/>
    <w:rsid w:val="00A12A57"/>
    <w:rPr>
      <w:rFonts w:ascii="Courier New" w:hAnsi="Courier New"/>
    </w:rPr>
  </w:style>
  <w:style w:type="character" w:customStyle="1" w:styleId="WW8Num343z2">
    <w:name w:val="WW8Num343z2"/>
    <w:rsid w:val="00A12A57"/>
    <w:rPr>
      <w:rFonts w:ascii="Wingdings" w:hAnsi="Wingdings"/>
    </w:rPr>
  </w:style>
  <w:style w:type="character" w:customStyle="1" w:styleId="WW8Num343z3">
    <w:name w:val="WW8Num343z3"/>
    <w:rsid w:val="00A12A57"/>
    <w:rPr>
      <w:rFonts w:ascii="Symbol" w:hAnsi="Symbol"/>
    </w:rPr>
  </w:style>
  <w:style w:type="character" w:customStyle="1" w:styleId="WW8Num291z1">
    <w:name w:val="WW8Num291z1"/>
    <w:rsid w:val="00A12A57"/>
    <w:rPr>
      <w:rFonts w:ascii="Courier New" w:hAnsi="Courier New"/>
    </w:rPr>
  </w:style>
  <w:style w:type="character" w:customStyle="1" w:styleId="WW8Num291z2">
    <w:name w:val="WW8Num291z2"/>
    <w:rsid w:val="00A12A57"/>
    <w:rPr>
      <w:rFonts w:ascii="Wingdings" w:hAnsi="Wingdings"/>
    </w:rPr>
  </w:style>
  <w:style w:type="character" w:customStyle="1" w:styleId="WW8Num291z3">
    <w:name w:val="WW8Num291z3"/>
    <w:rsid w:val="00A12A57"/>
    <w:rPr>
      <w:rFonts w:ascii="Symbol" w:hAnsi="Symbol"/>
    </w:rPr>
  </w:style>
  <w:style w:type="character" w:customStyle="1" w:styleId="WW8Num265z1">
    <w:name w:val="WW8Num265z1"/>
    <w:rsid w:val="00A12A57"/>
    <w:rPr>
      <w:rFonts w:ascii="Courier New" w:hAnsi="Courier New"/>
    </w:rPr>
  </w:style>
  <w:style w:type="character" w:customStyle="1" w:styleId="WW8Num265z2">
    <w:name w:val="WW8Num265z2"/>
    <w:rsid w:val="00A12A57"/>
    <w:rPr>
      <w:rFonts w:ascii="Wingdings" w:hAnsi="Wingdings"/>
    </w:rPr>
  </w:style>
  <w:style w:type="character" w:customStyle="1" w:styleId="WW8Num265z3">
    <w:name w:val="WW8Num265z3"/>
    <w:rsid w:val="00A12A57"/>
    <w:rPr>
      <w:rFonts w:ascii="Symbol" w:hAnsi="Symbol"/>
    </w:rPr>
  </w:style>
  <w:style w:type="character" w:customStyle="1" w:styleId="WW8Num140z1">
    <w:name w:val="WW8Num140z1"/>
    <w:rsid w:val="00A12A57"/>
    <w:rPr>
      <w:rFonts w:ascii="Courier New" w:hAnsi="Courier New"/>
    </w:rPr>
  </w:style>
  <w:style w:type="character" w:customStyle="1" w:styleId="WW8Num140z2">
    <w:name w:val="WW8Num140z2"/>
    <w:rsid w:val="00A12A57"/>
    <w:rPr>
      <w:rFonts w:ascii="Wingdings" w:hAnsi="Wingdings"/>
    </w:rPr>
  </w:style>
  <w:style w:type="character" w:customStyle="1" w:styleId="WW8Num140z3">
    <w:name w:val="WW8Num140z3"/>
    <w:rsid w:val="00A12A57"/>
    <w:rPr>
      <w:rFonts w:ascii="Symbol" w:hAnsi="Symbol"/>
    </w:rPr>
  </w:style>
  <w:style w:type="character" w:customStyle="1" w:styleId="WW8Num44z1">
    <w:name w:val="WW8Num44z1"/>
    <w:rsid w:val="00A12A57"/>
    <w:rPr>
      <w:rFonts w:ascii="Courier New" w:hAnsi="Courier New"/>
    </w:rPr>
  </w:style>
  <w:style w:type="character" w:customStyle="1" w:styleId="WW8Num44z2">
    <w:name w:val="WW8Num44z2"/>
    <w:rsid w:val="00A12A57"/>
    <w:rPr>
      <w:rFonts w:ascii="Wingdings" w:hAnsi="Wingdings"/>
    </w:rPr>
  </w:style>
  <w:style w:type="character" w:customStyle="1" w:styleId="WW8Num44z3">
    <w:name w:val="WW8Num44z3"/>
    <w:rsid w:val="00A12A57"/>
    <w:rPr>
      <w:rFonts w:ascii="Symbol" w:hAnsi="Symbol"/>
    </w:rPr>
  </w:style>
  <w:style w:type="character" w:customStyle="1" w:styleId="WW8Num35z1">
    <w:name w:val="WW8Num35z1"/>
    <w:rsid w:val="00A12A57"/>
    <w:rPr>
      <w:rFonts w:ascii="Courier New" w:hAnsi="Courier New"/>
    </w:rPr>
  </w:style>
  <w:style w:type="character" w:customStyle="1" w:styleId="WW8Num35z2">
    <w:name w:val="WW8Num35z2"/>
    <w:rsid w:val="00A12A57"/>
    <w:rPr>
      <w:rFonts w:ascii="Wingdings" w:hAnsi="Wingdings"/>
    </w:rPr>
  </w:style>
  <w:style w:type="character" w:customStyle="1" w:styleId="WW8Num35z3">
    <w:name w:val="WW8Num35z3"/>
    <w:rsid w:val="00A12A57"/>
    <w:rPr>
      <w:rFonts w:ascii="Symbol" w:hAnsi="Symbol"/>
    </w:rPr>
  </w:style>
  <w:style w:type="character" w:customStyle="1" w:styleId="WW8Num114z1">
    <w:name w:val="WW8Num114z1"/>
    <w:rsid w:val="00A12A57"/>
    <w:rPr>
      <w:rFonts w:ascii="Courier New" w:hAnsi="Courier New"/>
    </w:rPr>
  </w:style>
  <w:style w:type="character" w:customStyle="1" w:styleId="WW8Num114z2">
    <w:name w:val="WW8Num114z2"/>
    <w:rsid w:val="00A12A57"/>
    <w:rPr>
      <w:rFonts w:ascii="Wingdings" w:hAnsi="Wingdings"/>
    </w:rPr>
  </w:style>
  <w:style w:type="character" w:customStyle="1" w:styleId="WW8Num114z3">
    <w:name w:val="WW8Num114z3"/>
    <w:rsid w:val="00A12A57"/>
    <w:rPr>
      <w:rFonts w:ascii="Symbol" w:hAnsi="Symbol"/>
    </w:rPr>
  </w:style>
  <w:style w:type="character" w:customStyle="1" w:styleId="WW8Num102z1">
    <w:name w:val="WW8Num102z1"/>
    <w:rsid w:val="00A12A57"/>
    <w:rPr>
      <w:rFonts w:ascii="Courier New" w:hAnsi="Courier New"/>
    </w:rPr>
  </w:style>
  <w:style w:type="character" w:customStyle="1" w:styleId="WW8Num102z2">
    <w:name w:val="WW8Num102z2"/>
    <w:rsid w:val="00A12A57"/>
    <w:rPr>
      <w:rFonts w:ascii="Wingdings" w:hAnsi="Wingdings"/>
    </w:rPr>
  </w:style>
  <w:style w:type="character" w:customStyle="1" w:styleId="WW8Num102z3">
    <w:name w:val="WW8Num102z3"/>
    <w:rsid w:val="00A12A57"/>
    <w:rPr>
      <w:rFonts w:ascii="Symbol" w:hAnsi="Symbol"/>
    </w:rPr>
  </w:style>
  <w:style w:type="character" w:styleId="Hyperlink">
    <w:name w:val="Hyperlink"/>
    <w:uiPriority w:val="99"/>
    <w:rsid w:val="00A12A57"/>
    <w:rPr>
      <w:color w:val="000080"/>
      <w:u w:val="single"/>
    </w:rPr>
  </w:style>
  <w:style w:type="paragraph" w:styleId="BodyText">
    <w:name w:val="Body Text"/>
    <w:basedOn w:val="Normal"/>
    <w:link w:val="BodyTextChar"/>
    <w:uiPriority w:val="99"/>
    <w:rsid w:val="00A12A57"/>
    <w:pPr>
      <w:spacing w:after="120"/>
    </w:pPr>
  </w:style>
  <w:style w:type="character" w:customStyle="1" w:styleId="BodyTextChar">
    <w:name w:val="Body Text Char"/>
    <w:link w:val="BodyText"/>
    <w:uiPriority w:val="99"/>
    <w:semiHidden/>
    <w:rsid w:val="00554A5F"/>
    <w:rPr>
      <w:sz w:val="24"/>
      <w:szCs w:val="24"/>
    </w:rPr>
  </w:style>
  <w:style w:type="paragraph" w:styleId="List">
    <w:name w:val="List"/>
    <w:basedOn w:val="BodyText"/>
    <w:uiPriority w:val="99"/>
    <w:rsid w:val="00A12A57"/>
    <w:rPr>
      <w:rFonts w:cs="Tahoma"/>
    </w:rPr>
  </w:style>
  <w:style w:type="paragraph" w:styleId="Caption">
    <w:name w:val="caption"/>
    <w:basedOn w:val="Normal"/>
    <w:uiPriority w:val="35"/>
    <w:qFormat/>
    <w:rsid w:val="00A12A57"/>
    <w:pPr>
      <w:suppressLineNumbers/>
      <w:spacing w:before="120" w:after="120"/>
    </w:pPr>
    <w:rPr>
      <w:rFonts w:cs="Tahoma"/>
      <w:i/>
      <w:iCs/>
      <w:sz w:val="20"/>
      <w:szCs w:val="20"/>
    </w:rPr>
  </w:style>
  <w:style w:type="paragraph" w:customStyle="1" w:styleId="Index">
    <w:name w:val="Index"/>
    <w:basedOn w:val="Normal"/>
    <w:rsid w:val="00A12A57"/>
    <w:pPr>
      <w:suppressLineNumbers/>
    </w:pPr>
    <w:rPr>
      <w:rFonts w:cs="Tahoma"/>
    </w:rPr>
  </w:style>
  <w:style w:type="paragraph" w:customStyle="1" w:styleId="Heading">
    <w:name w:val="Heading"/>
    <w:basedOn w:val="Normal"/>
    <w:next w:val="BodyText"/>
    <w:rsid w:val="00A12A57"/>
    <w:pPr>
      <w:keepNext/>
      <w:spacing w:before="240" w:after="120"/>
    </w:pPr>
    <w:rPr>
      <w:rFonts w:ascii="Arial" w:hAnsi="Arial" w:cs="Tahoma"/>
      <w:sz w:val="28"/>
      <w:szCs w:val="28"/>
    </w:rPr>
  </w:style>
  <w:style w:type="paragraph" w:customStyle="1" w:styleId="WW-Caption">
    <w:name w:val="WW-Caption"/>
    <w:basedOn w:val="Normal"/>
    <w:rsid w:val="00A12A57"/>
    <w:pPr>
      <w:suppressLineNumbers/>
      <w:spacing w:before="120" w:after="120"/>
    </w:pPr>
    <w:rPr>
      <w:rFonts w:cs="Tahoma"/>
      <w:i/>
      <w:iCs/>
      <w:sz w:val="20"/>
      <w:szCs w:val="20"/>
    </w:rPr>
  </w:style>
  <w:style w:type="paragraph" w:customStyle="1" w:styleId="WW-Index">
    <w:name w:val="WW-Index"/>
    <w:basedOn w:val="Normal"/>
    <w:rsid w:val="00A12A57"/>
    <w:pPr>
      <w:suppressLineNumbers/>
    </w:pPr>
    <w:rPr>
      <w:rFonts w:cs="Tahoma"/>
    </w:rPr>
  </w:style>
  <w:style w:type="paragraph" w:customStyle="1" w:styleId="WW-Heading">
    <w:name w:val="WW-Heading"/>
    <w:basedOn w:val="Normal"/>
    <w:next w:val="BodyText"/>
    <w:rsid w:val="00A12A57"/>
    <w:pPr>
      <w:keepNext/>
      <w:spacing w:before="240" w:after="120"/>
    </w:pPr>
    <w:rPr>
      <w:rFonts w:ascii="Arial" w:hAnsi="Arial" w:cs="Tahoma"/>
      <w:sz w:val="28"/>
      <w:szCs w:val="28"/>
    </w:rPr>
  </w:style>
  <w:style w:type="paragraph" w:customStyle="1" w:styleId="WW-Caption1">
    <w:name w:val="WW-Caption1"/>
    <w:basedOn w:val="Normal"/>
    <w:rsid w:val="00A12A57"/>
    <w:pPr>
      <w:suppressLineNumbers/>
      <w:spacing w:before="120" w:after="120"/>
    </w:pPr>
    <w:rPr>
      <w:rFonts w:cs="Tahoma"/>
      <w:i/>
      <w:iCs/>
      <w:sz w:val="20"/>
      <w:szCs w:val="20"/>
    </w:rPr>
  </w:style>
  <w:style w:type="paragraph" w:customStyle="1" w:styleId="WW-Index1">
    <w:name w:val="WW-Index1"/>
    <w:basedOn w:val="Normal"/>
    <w:rsid w:val="00A12A57"/>
    <w:pPr>
      <w:suppressLineNumbers/>
    </w:pPr>
    <w:rPr>
      <w:rFonts w:cs="Tahoma"/>
    </w:rPr>
  </w:style>
  <w:style w:type="paragraph" w:customStyle="1" w:styleId="WW-Heading1">
    <w:name w:val="WW-Heading1"/>
    <w:basedOn w:val="Normal"/>
    <w:next w:val="BodyText"/>
    <w:rsid w:val="00A12A57"/>
    <w:pPr>
      <w:keepNext/>
      <w:spacing w:before="240" w:after="120"/>
    </w:pPr>
    <w:rPr>
      <w:rFonts w:ascii="Arial" w:hAnsi="Arial" w:cs="Tahoma"/>
      <w:sz w:val="28"/>
      <w:szCs w:val="28"/>
    </w:rPr>
  </w:style>
  <w:style w:type="paragraph" w:customStyle="1" w:styleId="WW-Caption11">
    <w:name w:val="WW-Caption11"/>
    <w:basedOn w:val="Normal"/>
    <w:rsid w:val="00A12A57"/>
    <w:pPr>
      <w:suppressLineNumbers/>
      <w:spacing w:before="120" w:after="120"/>
    </w:pPr>
    <w:rPr>
      <w:rFonts w:cs="Tahoma"/>
      <w:i/>
      <w:iCs/>
      <w:sz w:val="20"/>
      <w:szCs w:val="20"/>
    </w:rPr>
  </w:style>
  <w:style w:type="paragraph" w:customStyle="1" w:styleId="WW-Index11">
    <w:name w:val="WW-Index11"/>
    <w:basedOn w:val="Normal"/>
    <w:rsid w:val="00A12A57"/>
    <w:pPr>
      <w:suppressLineNumbers/>
    </w:pPr>
    <w:rPr>
      <w:rFonts w:cs="Tahoma"/>
    </w:rPr>
  </w:style>
  <w:style w:type="paragraph" w:customStyle="1" w:styleId="WW-Heading11">
    <w:name w:val="WW-Heading11"/>
    <w:basedOn w:val="Normal"/>
    <w:next w:val="BodyText"/>
    <w:rsid w:val="00A12A57"/>
    <w:pPr>
      <w:keepNext/>
      <w:spacing w:before="240" w:after="120"/>
    </w:pPr>
    <w:rPr>
      <w:rFonts w:ascii="Arial" w:hAnsi="Arial" w:cs="Tahoma"/>
      <w:sz w:val="28"/>
      <w:szCs w:val="28"/>
    </w:rPr>
  </w:style>
  <w:style w:type="paragraph" w:customStyle="1" w:styleId="WW-Caption111">
    <w:name w:val="WW-Caption111"/>
    <w:basedOn w:val="Normal"/>
    <w:rsid w:val="00A12A57"/>
    <w:pPr>
      <w:suppressLineNumbers/>
      <w:spacing w:before="120" w:after="120"/>
    </w:pPr>
    <w:rPr>
      <w:rFonts w:cs="Tahoma"/>
      <w:i/>
      <w:iCs/>
      <w:sz w:val="20"/>
      <w:szCs w:val="20"/>
    </w:rPr>
  </w:style>
  <w:style w:type="paragraph" w:customStyle="1" w:styleId="WW-Index111">
    <w:name w:val="WW-Index111"/>
    <w:basedOn w:val="Normal"/>
    <w:rsid w:val="00A12A57"/>
    <w:pPr>
      <w:suppressLineNumbers/>
    </w:pPr>
    <w:rPr>
      <w:rFonts w:cs="Tahoma"/>
    </w:rPr>
  </w:style>
  <w:style w:type="paragraph" w:customStyle="1" w:styleId="WW-Heading111">
    <w:name w:val="WW-Heading111"/>
    <w:basedOn w:val="Normal"/>
    <w:next w:val="BodyText"/>
    <w:rsid w:val="00A12A57"/>
    <w:pPr>
      <w:keepNext/>
      <w:spacing w:before="240" w:after="120"/>
    </w:pPr>
    <w:rPr>
      <w:rFonts w:ascii="Arial" w:hAnsi="Arial" w:cs="Tahoma"/>
      <w:sz w:val="28"/>
      <w:szCs w:val="28"/>
    </w:rPr>
  </w:style>
  <w:style w:type="paragraph" w:customStyle="1" w:styleId="WW-Caption1111">
    <w:name w:val="WW-Caption1111"/>
    <w:basedOn w:val="Normal"/>
    <w:rsid w:val="00A12A57"/>
    <w:pPr>
      <w:suppressLineNumbers/>
      <w:spacing w:before="120" w:after="120"/>
    </w:pPr>
    <w:rPr>
      <w:rFonts w:cs="Tahoma"/>
      <w:i/>
      <w:iCs/>
      <w:sz w:val="20"/>
      <w:szCs w:val="20"/>
    </w:rPr>
  </w:style>
  <w:style w:type="paragraph" w:customStyle="1" w:styleId="WW-Index1111">
    <w:name w:val="WW-Index1111"/>
    <w:basedOn w:val="Normal"/>
    <w:rsid w:val="00A12A57"/>
    <w:pPr>
      <w:suppressLineNumbers/>
    </w:pPr>
    <w:rPr>
      <w:rFonts w:cs="Tahoma"/>
    </w:rPr>
  </w:style>
  <w:style w:type="paragraph" w:customStyle="1" w:styleId="WW-Heading1111">
    <w:name w:val="WW-Heading1111"/>
    <w:basedOn w:val="Normal"/>
    <w:next w:val="BodyText"/>
    <w:rsid w:val="00A12A57"/>
    <w:pPr>
      <w:keepNext/>
      <w:spacing w:before="240" w:after="120"/>
    </w:pPr>
    <w:rPr>
      <w:rFonts w:ascii="Arial" w:hAnsi="Arial" w:cs="Tahoma"/>
      <w:sz w:val="28"/>
      <w:szCs w:val="28"/>
    </w:rPr>
  </w:style>
  <w:style w:type="paragraph" w:customStyle="1" w:styleId="WW-Caption11111">
    <w:name w:val="WW-Caption11111"/>
    <w:basedOn w:val="Normal"/>
    <w:rsid w:val="00A12A57"/>
    <w:pPr>
      <w:suppressLineNumbers/>
      <w:spacing w:before="120" w:after="120"/>
    </w:pPr>
    <w:rPr>
      <w:rFonts w:cs="Tahoma"/>
      <w:i/>
      <w:iCs/>
      <w:sz w:val="20"/>
      <w:szCs w:val="20"/>
    </w:rPr>
  </w:style>
  <w:style w:type="paragraph" w:customStyle="1" w:styleId="WW-Index11111">
    <w:name w:val="WW-Index11111"/>
    <w:basedOn w:val="Normal"/>
    <w:rsid w:val="00A12A57"/>
    <w:pPr>
      <w:suppressLineNumbers/>
    </w:pPr>
    <w:rPr>
      <w:rFonts w:cs="Tahoma"/>
    </w:rPr>
  </w:style>
  <w:style w:type="paragraph" w:customStyle="1" w:styleId="WW-Heading11111">
    <w:name w:val="WW-Heading11111"/>
    <w:basedOn w:val="Normal"/>
    <w:next w:val="BodyText"/>
    <w:rsid w:val="00A12A57"/>
    <w:pPr>
      <w:keepNext/>
      <w:spacing w:before="240" w:after="120"/>
    </w:pPr>
    <w:rPr>
      <w:rFonts w:ascii="Arial" w:hAnsi="Arial" w:cs="Tahoma"/>
      <w:sz w:val="28"/>
      <w:szCs w:val="28"/>
    </w:rPr>
  </w:style>
  <w:style w:type="paragraph" w:customStyle="1" w:styleId="WW-Heading111111">
    <w:name w:val="WW-Heading111111"/>
    <w:basedOn w:val="Normal"/>
    <w:next w:val="BodyText"/>
    <w:rsid w:val="00A12A57"/>
    <w:pPr>
      <w:keepNext/>
      <w:spacing w:before="240" w:after="120"/>
    </w:pPr>
    <w:rPr>
      <w:rFonts w:ascii="Arial" w:hAnsi="Arial" w:cs="Tahoma"/>
      <w:sz w:val="28"/>
      <w:szCs w:val="28"/>
    </w:rPr>
  </w:style>
  <w:style w:type="paragraph" w:customStyle="1" w:styleId="WW-Caption111111">
    <w:name w:val="WW-Caption111111"/>
    <w:basedOn w:val="Normal"/>
    <w:rsid w:val="00A12A57"/>
    <w:pPr>
      <w:suppressLineNumbers/>
      <w:spacing w:before="120" w:after="120"/>
    </w:pPr>
    <w:rPr>
      <w:rFonts w:cs="Tahoma"/>
      <w:i/>
      <w:iCs/>
      <w:sz w:val="20"/>
      <w:szCs w:val="20"/>
    </w:rPr>
  </w:style>
  <w:style w:type="paragraph" w:customStyle="1" w:styleId="WW-Index111111">
    <w:name w:val="WW-Index111111"/>
    <w:basedOn w:val="Normal"/>
    <w:rsid w:val="00A12A57"/>
    <w:pPr>
      <w:suppressLineNumbers/>
    </w:pPr>
    <w:rPr>
      <w:rFonts w:cs="Tahoma"/>
    </w:rPr>
  </w:style>
  <w:style w:type="paragraph" w:customStyle="1" w:styleId="WW-BodyText2">
    <w:name w:val="WW-Body Text 2"/>
    <w:basedOn w:val="Normal"/>
    <w:rsid w:val="00A12A57"/>
    <w:rPr>
      <w:rFonts w:ascii="Arial" w:hAnsi="Arial"/>
      <w:color w:val="FF0000"/>
      <w:sz w:val="20"/>
    </w:rPr>
  </w:style>
  <w:style w:type="paragraph" w:customStyle="1" w:styleId="WW-BodyText3">
    <w:name w:val="WW-Body Text 3"/>
    <w:basedOn w:val="Normal"/>
    <w:rsid w:val="00A12A57"/>
    <w:pPr>
      <w:spacing w:after="120"/>
    </w:pPr>
    <w:rPr>
      <w:sz w:val="16"/>
      <w:szCs w:val="16"/>
    </w:rPr>
  </w:style>
  <w:style w:type="paragraph" w:styleId="Footer">
    <w:name w:val="footer"/>
    <w:basedOn w:val="Normal"/>
    <w:link w:val="FooterChar"/>
    <w:uiPriority w:val="99"/>
    <w:rsid w:val="00A12A57"/>
    <w:pPr>
      <w:suppressLineNumbers/>
      <w:tabs>
        <w:tab w:val="center" w:pos="5400"/>
        <w:tab w:val="right" w:pos="10800"/>
      </w:tabs>
    </w:pPr>
  </w:style>
  <w:style w:type="character" w:customStyle="1" w:styleId="FooterChar">
    <w:name w:val="Footer Char"/>
    <w:link w:val="Footer"/>
    <w:uiPriority w:val="99"/>
    <w:semiHidden/>
    <w:rsid w:val="00554A5F"/>
    <w:rPr>
      <w:sz w:val="24"/>
      <w:szCs w:val="24"/>
    </w:rPr>
  </w:style>
  <w:style w:type="paragraph" w:styleId="Header">
    <w:name w:val="header"/>
    <w:basedOn w:val="Normal"/>
    <w:link w:val="HeaderChar"/>
    <w:uiPriority w:val="99"/>
    <w:rsid w:val="001E08B0"/>
    <w:pPr>
      <w:tabs>
        <w:tab w:val="center" w:pos="4153"/>
        <w:tab w:val="right" w:pos="8306"/>
      </w:tabs>
    </w:pPr>
  </w:style>
  <w:style w:type="character" w:customStyle="1" w:styleId="HeaderChar">
    <w:name w:val="Header Char"/>
    <w:link w:val="Header"/>
    <w:uiPriority w:val="99"/>
    <w:semiHidden/>
    <w:rsid w:val="00554A5F"/>
    <w:rPr>
      <w:sz w:val="24"/>
      <w:szCs w:val="24"/>
    </w:rPr>
  </w:style>
  <w:style w:type="paragraph" w:customStyle="1" w:styleId="Default">
    <w:name w:val="Default"/>
    <w:rsid w:val="007E3D0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4A2C-58BD-4E59-A170-D40185F8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1088</Words>
  <Characters>5477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Societies'</vt:lpstr>
    </vt:vector>
  </TitlesOfParts>
  <Company>University of Kent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Societies'</dc:title>
  <dc:subject/>
  <dc:creator>jrc21</dc:creator>
  <cp:keywords/>
  <cp:lastModifiedBy>Catriona Dennis</cp:lastModifiedBy>
  <cp:revision>4</cp:revision>
  <cp:lastPrinted>2004-10-12T10:53:00Z</cp:lastPrinted>
  <dcterms:created xsi:type="dcterms:W3CDTF">2020-07-14T12:37:00Z</dcterms:created>
  <dcterms:modified xsi:type="dcterms:W3CDTF">2020-07-23T15:16:00Z</dcterms:modified>
</cp:coreProperties>
</file>